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48D" w:rsidRPr="00A046C2" w:rsidRDefault="00B8693A" w:rsidP="00A046C2">
      <w:pPr>
        <w:pStyle w:val="aa"/>
        <w:rPr>
          <w:rStyle w:val="ac"/>
        </w:rPr>
      </w:pPr>
      <w:r w:rsidRPr="00A046C2">
        <w:t>В</w:t>
      </w:r>
      <w:r w:rsidR="00B43C5B" w:rsidRPr="00A046C2">
        <w:t>ведение</w:t>
      </w:r>
    </w:p>
    <w:p w:rsidR="009C2E72" w:rsidRDefault="009C2E72" w:rsidP="00341545">
      <w:pPr>
        <w:spacing w:after="225" w:line="390" w:lineRule="atLeast"/>
        <w:jc w:val="both"/>
        <w:rPr>
          <w:rFonts w:ascii="Arial" w:eastAsia="Times New Roman" w:hAnsi="Arial" w:cs="Arial"/>
          <w:color w:val="222222"/>
          <w:sz w:val="24"/>
          <w:szCs w:val="24"/>
          <w:lang w:eastAsia="ru-RU"/>
        </w:rPr>
      </w:pPr>
      <w:r>
        <w:rPr>
          <w:rFonts w:ascii="Arial" w:eastAsia="Times New Roman" w:hAnsi="Arial" w:cs="Arial"/>
          <w:noProof/>
          <w:color w:val="222222"/>
          <w:sz w:val="24"/>
          <w:szCs w:val="24"/>
          <w:lang w:eastAsia="ru-RU"/>
        </w:rPr>
        <w:drawing>
          <wp:inline distT="0" distB="0" distL="0" distR="0">
            <wp:extent cx="5934075" cy="3409950"/>
            <wp:effectExtent l="0" t="0" r="9525" b="0"/>
            <wp:docPr id="4" name="Рисунок 4" descr="C:\Users\Gisik\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sik\Desktop\Безымянный.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3409950"/>
                    </a:xfrm>
                    <a:prstGeom prst="rect">
                      <a:avLst/>
                    </a:prstGeom>
                    <a:noFill/>
                    <a:ln>
                      <a:noFill/>
                    </a:ln>
                  </pic:spPr>
                </pic:pic>
              </a:graphicData>
            </a:graphic>
          </wp:inline>
        </w:drawing>
      </w:r>
    </w:p>
    <w:p w:rsidR="008014DF" w:rsidRPr="00D9127A" w:rsidRDefault="00B0748D" w:rsidP="00341545">
      <w:pPr>
        <w:spacing w:after="225" w:line="390" w:lineRule="atLeast"/>
        <w:jc w:val="both"/>
        <w:rPr>
          <w:rFonts w:ascii="Verdana" w:hAnsi="Verdana"/>
          <w:color w:val="000000"/>
          <w:sz w:val="24"/>
          <w:szCs w:val="24"/>
        </w:rPr>
      </w:pPr>
      <w:r w:rsidRPr="00D9127A">
        <w:rPr>
          <w:rFonts w:ascii="Arial" w:eastAsia="Times New Roman" w:hAnsi="Arial" w:cs="Arial"/>
          <w:color w:val="222222"/>
          <w:sz w:val="24"/>
          <w:szCs w:val="24"/>
          <w:lang w:eastAsia="ru-RU"/>
        </w:rPr>
        <w:t xml:space="preserve">Табасаранский район — один из крупных сельских районов Республики Дагестан. Районный центром является село Хучни. Площадь района составляет 801 квадратный километр. Население — более 58 тысяч человек. Район граничит с Дербентским, </w:t>
      </w:r>
      <w:proofErr w:type="spellStart"/>
      <w:r w:rsidRPr="00D9127A">
        <w:rPr>
          <w:rFonts w:ascii="Arial" w:eastAsia="Times New Roman" w:hAnsi="Arial" w:cs="Arial"/>
          <w:color w:val="222222"/>
          <w:sz w:val="24"/>
          <w:szCs w:val="24"/>
          <w:lang w:eastAsia="ru-RU"/>
        </w:rPr>
        <w:t>Сулейманстальским</w:t>
      </w:r>
      <w:proofErr w:type="spellEnd"/>
      <w:r w:rsidRPr="00D9127A">
        <w:rPr>
          <w:rFonts w:ascii="Arial" w:eastAsia="Times New Roman" w:hAnsi="Arial" w:cs="Arial"/>
          <w:color w:val="222222"/>
          <w:sz w:val="24"/>
          <w:szCs w:val="24"/>
          <w:lang w:eastAsia="ru-RU"/>
        </w:rPr>
        <w:t xml:space="preserve">, </w:t>
      </w:r>
      <w:proofErr w:type="spellStart"/>
      <w:r w:rsidRPr="00D9127A">
        <w:rPr>
          <w:rFonts w:ascii="Arial" w:eastAsia="Times New Roman" w:hAnsi="Arial" w:cs="Arial"/>
          <w:color w:val="222222"/>
          <w:sz w:val="24"/>
          <w:szCs w:val="24"/>
          <w:lang w:eastAsia="ru-RU"/>
        </w:rPr>
        <w:t>Хивским</w:t>
      </w:r>
      <w:proofErr w:type="spellEnd"/>
      <w:r w:rsidRPr="00D9127A">
        <w:rPr>
          <w:rFonts w:ascii="Arial" w:eastAsia="Times New Roman" w:hAnsi="Arial" w:cs="Arial"/>
          <w:color w:val="222222"/>
          <w:sz w:val="24"/>
          <w:szCs w:val="24"/>
          <w:lang w:eastAsia="ru-RU"/>
        </w:rPr>
        <w:t xml:space="preserve">, Агульским и </w:t>
      </w:r>
      <w:proofErr w:type="spellStart"/>
      <w:r w:rsidRPr="00D9127A">
        <w:rPr>
          <w:rFonts w:ascii="Arial" w:eastAsia="Times New Roman" w:hAnsi="Arial" w:cs="Arial"/>
          <w:color w:val="222222"/>
          <w:sz w:val="24"/>
          <w:szCs w:val="24"/>
          <w:lang w:eastAsia="ru-RU"/>
        </w:rPr>
        <w:t>Кайтагским</w:t>
      </w:r>
      <w:proofErr w:type="spellEnd"/>
      <w:r w:rsidRPr="00D9127A">
        <w:rPr>
          <w:rFonts w:ascii="Arial" w:eastAsia="Times New Roman" w:hAnsi="Arial" w:cs="Arial"/>
          <w:color w:val="222222"/>
          <w:sz w:val="24"/>
          <w:szCs w:val="24"/>
          <w:lang w:eastAsia="ru-RU"/>
        </w:rPr>
        <w:t xml:space="preserve"> районами. Расположен в юго-восточной части Республики Дагестан на восточных склонах хребта </w:t>
      </w:r>
      <w:proofErr w:type="spellStart"/>
      <w:r w:rsidRPr="00D9127A">
        <w:rPr>
          <w:rFonts w:ascii="Arial" w:eastAsia="Times New Roman" w:hAnsi="Arial" w:cs="Arial"/>
          <w:color w:val="222222"/>
          <w:sz w:val="24"/>
          <w:szCs w:val="24"/>
          <w:lang w:eastAsia="ru-RU"/>
        </w:rPr>
        <w:t>Джуфудаг</w:t>
      </w:r>
      <w:proofErr w:type="spellEnd"/>
      <w:r w:rsidRPr="00D9127A">
        <w:rPr>
          <w:rFonts w:ascii="Arial" w:eastAsia="Times New Roman" w:hAnsi="Arial" w:cs="Arial"/>
          <w:color w:val="222222"/>
          <w:sz w:val="24"/>
          <w:szCs w:val="24"/>
          <w:lang w:eastAsia="ru-RU"/>
        </w:rPr>
        <w:t>.</w:t>
      </w:r>
      <w:r w:rsidR="008014DF" w:rsidRPr="00D9127A">
        <w:rPr>
          <w:rFonts w:ascii="Verdana" w:hAnsi="Verdana"/>
          <w:color w:val="000000"/>
          <w:sz w:val="24"/>
          <w:szCs w:val="24"/>
        </w:rPr>
        <w:t xml:space="preserve"> </w:t>
      </w:r>
    </w:p>
    <w:p w:rsidR="00B0748D" w:rsidRPr="00D9127A" w:rsidRDefault="008014DF" w:rsidP="00341545">
      <w:pPr>
        <w:spacing w:after="225" w:line="390" w:lineRule="atLeast"/>
        <w:jc w:val="both"/>
        <w:rPr>
          <w:rFonts w:ascii="Arial" w:eastAsia="Times New Roman" w:hAnsi="Arial" w:cs="Arial"/>
          <w:b/>
          <w:color w:val="222222"/>
          <w:sz w:val="24"/>
          <w:szCs w:val="24"/>
          <w:lang w:eastAsia="ru-RU"/>
        </w:rPr>
      </w:pPr>
      <w:r w:rsidRPr="00D9127A">
        <w:rPr>
          <w:rFonts w:ascii="Verdana" w:hAnsi="Verdana"/>
          <w:b/>
          <w:color w:val="000000"/>
          <w:sz w:val="24"/>
          <w:szCs w:val="24"/>
        </w:rPr>
        <w:t xml:space="preserve">Начнем с истории </w:t>
      </w:r>
      <w:proofErr w:type="spellStart"/>
      <w:r w:rsidRPr="00D9127A">
        <w:rPr>
          <w:rFonts w:ascii="Verdana" w:hAnsi="Verdana"/>
          <w:b/>
          <w:color w:val="000000"/>
          <w:sz w:val="24"/>
          <w:szCs w:val="24"/>
        </w:rPr>
        <w:t>Табасарана</w:t>
      </w:r>
      <w:proofErr w:type="spellEnd"/>
    </w:p>
    <w:p w:rsidR="009A6866" w:rsidRPr="00D9127A" w:rsidRDefault="009A6866" w:rsidP="00341545">
      <w:pPr>
        <w:spacing w:after="225" w:line="390" w:lineRule="atLeast"/>
        <w:jc w:val="both"/>
        <w:rPr>
          <w:rFonts w:ascii="Arial" w:eastAsia="Times New Roman" w:hAnsi="Arial" w:cs="Arial"/>
          <w:b/>
          <w:color w:val="222222"/>
          <w:sz w:val="24"/>
          <w:szCs w:val="24"/>
          <w:lang w:eastAsia="ru-RU"/>
        </w:rPr>
      </w:pPr>
      <w:r w:rsidRPr="00D9127A">
        <w:rPr>
          <w:rFonts w:ascii="Arial" w:eastAsia="Times New Roman" w:hAnsi="Arial" w:cs="Arial"/>
          <w:b/>
          <w:color w:val="222222"/>
          <w:sz w:val="24"/>
          <w:szCs w:val="24"/>
          <w:lang w:eastAsia="ru-RU"/>
        </w:rPr>
        <w:t>население</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670"/>
        <w:gridCol w:w="36"/>
        <w:gridCol w:w="2116"/>
        <w:gridCol w:w="3081"/>
      </w:tblGrid>
      <w:tr w:rsidR="009A6866" w:rsidRPr="00D9127A" w:rsidTr="00572078">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315" w:type="dxa"/>
            </w:tcMar>
            <w:vAlign w:val="center"/>
            <w:hideMark/>
          </w:tcPr>
          <w:p w:rsidR="009A6866" w:rsidRPr="00D9127A" w:rsidRDefault="009A6866" w:rsidP="00341545">
            <w:pPr>
              <w:spacing w:before="240" w:after="240" w:line="240" w:lineRule="auto"/>
              <w:jc w:val="both"/>
              <w:rPr>
                <w:rFonts w:ascii="Arial" w:eastAsia="Times New Roman" w:hAnsi="Arial" w:cs="Arial"/>
                <w:b/>
                <w:bCs/>
                <w:color w:val="222222"/>
                <w:sz w:val="24"/>
                <w:szCs w:val="24"/>
                <w:lang w:eastAsia="ru-RU"/>
              </w:rPr>
            </w:pPr>
            <w:r w:rsidRPr="00D9127A">
              <w:rPr>
                <w:rFonts w:ascii="Arial" w:eastAsia="Times New Roman" w:hAnsi="Arial" w:cs="Arial"/>
                <w:b/>
                <w:bCs/>
                <w:color w:val="222222"/>
                <w:sz w:val="24"/>
                <w:szCs w:val="24"/>
                <w:lang w:eastAsia="ru-RU"/>
              </w:rPr>
              <w:t>Народ</w:t>
            </w:r>
          </w:p>
        </w:tc>
        <w:tc>
          <w:tcPr>
            <w:tcW w:w="0" w:type="auto"/>
            <w:tcBorders>
              <w:top w:val="single" w:sz="6" w:space="0" w:color="A2A9B1"/>
              <w:left w:val="single" w:sz="6" w:space="0" w:color="A2A9B1"/>
              <w:bottom w:val="single" w:sz="6" w:space="0" w:color="A2A9B1"/>
              <w:right w:val="single" w:sz="6" w:space="0" w:color="A2A9B1"/>
            </w:tcBorders>
            <w:shd w:val="clear" w:color="auto" w:fill="EAF3FF"/>
          </w:tcPr>
          <w:p w:rsidR="009A6866" w:rsidRPr="00D9127A" w:rsidRDefault="009A6866" w:rsidP="00341545">
            <w:pPr>
              <w:spacing w:before="240" w:after="240" w:line="240" w:lineRule="auto"/>
              <w:jc w:val="both"/>
              <w:rPr>
                <w:rFonts w:ascii="Arial" w:eastAsia="Times New Roman" w:hAnsi="Arial" w:cs="Arial"/>
                <w:b/>
                <w:bCs/>
                <w:color w:val="222222"/>
                <w:sz w:val="24"/>
                <w:szCs w:val="24"/>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315" w:type="dxa"/>
            </w:tcMar>
            <w:vAlign w:val="center"/>
            <w:hideMark/>
          </w:tcPr>
          <w:p w:rsidR="009A6866" w:rsidRPr="00D9127A" w:rsidRDefault="009A6866" w:rsidP="00341545">
            <w:pPr>
              <w:spacing w:before="240" w:after="240" w:line="240" w:lineRule="auto"/>
              <w:jc w:val="both"/>
              <w:rPr>
                <w:rFonts w:ascii="Arial" w:eastAsia="Times New Roman" w:hAnsi="Arial" w:cs="Arial"/>
                <w:b/>
                <w:bCs/>
                <w:color w:val="222222"/>
                <w:sz w:val="24"/>
                <w:szCs w:val="24"/>
                <w:lang w:eastAsia="ru-RU"/>
              </w:rPr>
            </w:pPr>
            <w:r w:rsidRPr="00D9127A">
              <w:rPr>
                <w:rFonts w:ascii="Arial" w:eastAsia="Times New Roman" w:hAnsi="Arial" w:cs="Arial"/>
                <w:b/>
                <w:bCs/>
                <w:color w:val="222222"/>
                <w:sz w:val="24"/>
                <w:szCs w:val="24"/>
                <w:lang w:eastAsia="ru-RU"/>
              </w:rPr>
              <w:t>Численность, </w:t>
            </w:r>
            <w:r w:rsidRPr="00D9127A">
              <w:rPr>
                <w:rFonts w:ascii="Arial" w:eastAsia="Times New Roman" w:hAnsi="Arial" w:cs="Arial"/>
                <w:b/>
                <w:bCs/>
                <w:color w:val="222222"/>
                <w:sz w:val="24"/>
                <w:szCs w:val="24"/>
                <w:lang w:eastAsia="ru-RU"/>
              </w:rPr>
              <w:br/>
              <w:t>чел.</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315" w:type="dxa"/>
            </w:tcMar>
            <w:vAlign w:val="center"/>
            <w:hideMark/>
          </w:tcPr>
          <w:p w:rsidR="009A6866" w:rsidRPr="00D9127A" w:rsidRDefault="009A6866" w:rsidP="00341545">
            <w:pPr>
              <w:spacing w:before="240" w:after="240" w:line="240" w:lineRule="auto"/>
              <w:jc w:val="both"/>
              <w:rPr>
                <w:rFonts w:ascii="Arial" w:eastAsia="Times New Roman" w:hAnsi="Arial" w:cs="Arial"/>
                <w:b/>
                <w:bCs/>
                <w:color w:val="222222"/>
                <w:sz w:val="24"/>
                <w:szCs w:val="24"/>
                <w:lang w:eastAsia="ru-RU"/>
              </w:rPr>
            </w:pPr>
            <w:r w:rsidRPr="00D9127A">
              <w:rPr>
                <w:rFonts w:ascii="Arial" w:eastAsia="Times New Roman" w:hAnsi="Arial" w:cs="Arial"/>
                <w:b/>
                <w:bCs/>
                <w:color w:val="222222"/>
                <w:sz w:val="24"/>
                <w:szCs w:val="24"/>
                <w:lang w:eastAsia="ru-RU"/>
              </w:rPr>
              <w:t>Доля </w:t>
            </w:r>
            <w:r w:rsidRPr="00D9127A">
              <w:rPr>
                <w:rFonts w:ascii="Arial" w:eastAsia="Times New Roman" w:hAnsi="Arial" w:cs="Arial"/>
                <w:b/>
                <w:bCs/>
                <w:color w:val="222222"/>
                <w:sz w:val="24"/>
                <w:szCs w:val="24"/>
                <w:lang w:eastAsia="ru-RU"/>
              </w:rPr>
              <w:br/>
              <w:t>от всего населения, %</w:t>
            </w:r>
          </w:p>
        </w:tc>
      </w:tr>
      <w:tr w:rsidR="009A6866" w:rsidRPr="00D9127A" w:rsidTr="00572078">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9A6866" w:rsidRPr="00D9127A" w:rsidRDefault="00D9127A" w:rsidP="00341545">
            <w:pPr>
              <w:spacing w:before="240" w:after="240" w:line="240" w:lineRule="auto"/>
              <w:jc w:val="both"/>
              <w:rPr>
                <w:rFonts w:ascii="Arial" w:eastAsia="Times New Roman" w:hAnsi="Arial" w:cs="Arial"/>
                <w:color w:val="222222"/>
                <w:sz w:val="24"/>
                <w:szCs w:val="24"/>
                <w:lang w:eastAsia="ru-RU"/>
              </w:rPr>
            </w:pPr>
            <w:hyperlink r:id="rId6" w:tooltip="Табасараны" w:history="1">
              <w:r w:rsidR="009A6866" w:rsidRPr="00D9127A">
                <w:rPr>
                  <w:rFonts w:ascii="Arial" w:eastAsia="Times New Roman" w:hAnsi="Arial" w:cs="Arial"/>
                  <w:color w:val="0B0080"/>
                  <w:sz w:val="24"/>
                  <w:szCs w:val="24"/>
                  <w:lang w:eastAsia="ru-RU"/>
                </w:rPr>
                <w:t>табасаранцы</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FFFFF"/>
          </w:tcPr>
          <w:p w:rsidR="009A6866" w:rsidRPr="00D9127A" w:rsidRDefault="009A6866" w:rsidP="00341545">
            <w:pPr>
              <w:spacing w:before="240" w:after="240" w:line="240" w:lineRule="auto"/>
              <w:jc w:val="both"/>
              <w:rPr>
                <w:rFonts w:ascii="Arial" w:eastAsia="Times New Roman" w:hAnsi="Arial" w:cs="Arial"/>
                <w:color w:val="222222"/>
                <w:sz w:val="24"/>
                <w:szCs w:val="24"/>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9A6866" w:rsidRPr="00D9127A" w:rsidRDefault="009A6866" w:rsidP="00341545">
            <w:pPr>
              <w:spacing w:before="240" w:after="240" w:line="240" w:lineRule="auto"/>
              <w:jc w:val="both"/>
              <w:rPr>
                <w:rFonts w:ascii="Arial" w:eastAsia="Times New Roman" w:hAnsi="Arial" w:cs="Arial"/>
                <w:color w:val="222222"/>
                <w:sz w:val="24"/>
                <w:szCs w:val="24"/>
                <w:lang w:eastAsia="ru-RU"/>
              </w:rPr>
            </w:pPr>
            <w:r w:rsidRPr="00D9127A">
              <w:rPr>
                <w:rFonts w:ascii="Arial" w:eastAsia="Times New Roman" w:hAnsi="Arial" w:cs="Arial"/>
                <w:color w:val="222222"/>
                <w:sz w:val="24"/>
                <w:szCs w:val="24"/>
                <w:lang w:eastAsia="ru-RU"/>
              </w:rPr>
              <w:t>58000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9A6866" w:rsidRPr="00D9127A" w:rsidRDefault="009A6866" w:rsidP="00341545">
            <w:pPr>
              <w:spacing w:before="240" w:after="240" w:line="240" w:lineRule="auto"/>
              <w:jc w:val="both"/>
              <w:rPr>
                <w:rFonts w:ascii="Arial" w:eastAsia="Times New Roman" w:hAnsi="Arial" w:cs="Arial"/>
                <w:color w:val="222222"/>
                <w:sz w:val="24"/>
                <w:szCs w:val="24"/>
                <w:lang w:eastAsia="ru-RU"/>
              </w:rPr>
            </w:pPr>
            <w:r w:rsidRPr="00D9127A">
              <w:rPr>
                <w:rFonts w:ascii="Arial" w:eastAsia="Times New Roman" w:hAnsi="Arial" w:cs="Arial"/>
                <w:color w:val="222222"/>
                <w:sz w:val="24"/>
                <w:szCs w:val="24"/>
                <w:lang w:eastAsia="ru-RU"/>
              </w:rPr>
              <w:t>79,06 %</w:t>
            </w:r>
          </w:p>
        </w:tc>
      </w:tr>
    </w:tbl>
    <w:p w:rsidR="009A6866" w:rsidRPr="00D9127A" w:rsidRDefault="009A6866" w:rsidP="00341545">
      <w:pPr>
        <w:pStyle w:val="a3"/>
        <w:shd w:val="clear" w:color="auto" w:fill="FFFFFF"/>
        <w:spacing w:before="120" w:beforeAutospacing="0" w:after="120" w:afterAutospacing="0"/>
        <w:jc w:val="both"/>
        <w:rPr>
          <w:rFonts w:ascii="Arial" w:hAnsi="Arial" w:cs="Arial"/>
          <w:color w:val="222222"/>
        </w:rPr>
      </w:pPr>
      <w:proofErr w:type="spellStart"/>
      <w:r w:rsidRPr="00D9127A">
        <w:rPr>
          <w:rFonts w:ascii="Arial" w:hAnsi="Arial" w:cs="Arial"/>
          <w:b/>
          <w:bCs/>
          <w:color w:val="222222"/>
        </w:rPr>
        <w:t>Табасара́ны</w:t>
      </w:r>
      <w:proofErr w:type="spellEnd"/>
      <w:r w:rsidRPr="00D9127A">
        <w:rPr>
          <w:rFonts w:ascii="Arial" w:hAnsi="Arial" w:cs="Arial"/>
          <w:color w:val="222222"/>
        </w:rPr>
        <w:t xml:space="preserve"> один из коренных народов Дагестана, основной территорией расселения которого является юго-восточный склон Большого кавказского хребта. Большая часть </w:t>
      </w:r>
      <w:proofErr w:type="spellStart"/>
      <w:r w:rsidRPr="00D9127A">
        <w:rPr>
          <w:rFonts w:ascii="Arial" w:hAnsi="Arial" w:cs="Arial"/>
          <w:color w:val="222222"/>
        </w:rPr>
        <w:t>табасаранов</w:t>
      </w:r>
      <w:proofErr w:type="spellEnd"/>
      <w:r w:rsidRPr="00D9127A">
        <w:rPr>
          <w:rFonts w:ascii="Arial" w:hAnsi="Arial" w:cs="Arial"/>
          <w:color w:val="222222"/>
        </w:rPr>
        <w:t xml:space="preserve"> проживает в </w:t>
      </w:r>
      <w:hyperlink r:id="rId7" w:tooltip="Табасаранский район" w:history="1">
        <w:r w:rsidRPr="00D9127A">
          <w:rPr>
            <w:rStyle w:val="a6"/>
            <w:rFonts w:ascii="Arial" w:hAnsi="Arial" w:cs="Arial"/>
            <w:color w:val="0B0080"/>
          </w:rPr>
          <w:t>Табасаранском</w:t>
        </w:r>
      </w:hyperlink>
      <w:r w:rsidRPr="00D9127A">
        <w:rPr>
          <w:rFonts w:ascii="Arial" w:hAnsi="Arial" w:cs="Arial"/>
          <w:color w:val="222222"/>
        </w:rPr>
        <w:t> (бассейн реки </w:t>
      </w:r>
      <w:proofErr w:type="spellStart"/>
      <w:r w:rsidRPr="00D9127A">
        <w:rPr>
          <w:rFonts w:ascii="Arial" w:hAnsi="Arial" w:cs="Arial"/>
          <w:color w:val="222222"/>
        </w:rPr>
        <w:fldChar w:fldCharType="begin"/>
      </w:r>
      <w:r w:rsidRPr="00D9127A">
        <w:rPr>
          <w:rFonts w:ascii="Arial" w:hAnsi="Arial" w:cs="Arial"/>
          <w:color w:val="222222"/>
        </w:rPr>
        <w:instrText xml:space="preserve"> HYPERLINK "https://ru.wikipedia.org/wiki/%D0%A0%D1%83%D0%B1%D0%B0%D1%81_(%D1%80%D0%B5%D0%BA%D0%B0)" \o "Рубас (река)" </w:instrText>
      </w:r>
      <w:r w:rsidRPr="00D9127A">
        <w:rPr>
          <w:rFonts w:ascii="Arial" w:hAnsi="Arial" w:cs="Arial"/>
          <w:color w:val="222222"/>
        </w:rPr>
        <w:fldChar w:fldCharType="separate"/>
      </w:r>
      <w:r w:rsidRPr="00D9127A">
        <w:rPr>
          <w:rStyle w:val="a6"/>
          <w:rFonts w:ascii="Arial" w:hAnsi="Arial" w:cs="Arial"/>
          <w:color w:val="0B0080"/>
        </w:rPr>
        <w:t>Рубас</w:t>
      </w:r>
      <w:proofErr w:type="spellEnd"/>
      <w:r w:rsidRPr="00D9127A">
        <w:rPr>
          <w:rFonts w:ascii="Arial" w:hAnsi="Arial" w:cs="Arial"/>
          <w:color w:val="222222"/>
        </w:rPr>
        <w:fldChar w:fldCharType="end"/>
      </w:r>
      <w:r w:rsidRPr="00D9127A">
        <w:rPr>
          <w:rFonts w:ascii="Arial" w:hAnsi="Arial" w:cs="Arial"/>
          <w:color w:val="222222"/>
        </w:rPr>
        <w:t>), </w:t>
      </w:r>
      <w:proofErr w:type="spellStart"/>
      <w:r w:rsidRPr="00D9127A">
        <w:rPr>
          <w:rFonts w:ascii="Arial" w:hAnsi="Arial" w:cs="Arial"/>
          <w:color w:val="222222"/>
        </w:rPr>
        <w:fldChar w:fldCharType="begin"/>
      </w:r>
      <w:r w:rsidRPr="00D9127A">
        <w:rPr>
          <w:rFonts w:ascii="Arial" w:hAnsi="Arial" w:cs="Arial"/>
          <w:color w:val="222222"/>
        </w:rPr>
        <w:instrText xml:space="preserve"> HYPERLINK "https://ru.wikipedia.org/wiki/%D0%A5%D0%B8%D0%B2%D1%81%D0%BA%D0%B8%D0%B9_%D1%80%D0%B0%D0%B9%D0%BE%D0%BD" \o "Хивский район" </w:instrText>
      </w:r>
      <w:r w:rsidRPr="00D9127A">
        <w:rPr>
          <w:rFonts w:ascii="Arial" w:hAnsi="Arial" w:cs="Arial"/>
          <w:color w:val="222222"/>
        </w:rPr>
        <w:fldChar w:fldCharType="separate"/>
      </w:r>
      <w:r w:rsidRPr="00D9127A">
        <w:rPr>
          <w:rStyle w:val="a6"/>
          <w:rFonts w:ascii="Arial" w:hAnsi="Arial" w:cs="Arial"/>
          <w:color w:val="0B0080"/>
        </w:rPr>
        <w:t>Хивском</w:t>
      </w:r>
      <w:proofErr w:type="spellEnd"/>
      <w:r w:rsidRPr="00D9127A">
        <w:rPr>
          <w:rFonts w:ascii="Arial" w:hAnsi="Arial" w:cs="Arial"/>
          <w:color w:val="222222"/>
        </w:rPr>
        <w:fldChar w:fldCharType="end"/>
      </w:r>
      <w:r w:rsidRPr="00D9127A">
        <w:rPr>
          <w:rFonts w:ascii="Arial" w:hAnsi="Arial" w:cs="Arial"/>
          <w:color w:val="222222"/>
        </w:rPr>
        <w:t xml:space="preserve"> (бассейн реки </w:t>
      </w:r>
      <w:proofErr w:type="spellStart"/>
      <w:r w:rsidRPr="00D9127A">
        <w:rPr>
          <w:rFonts w:ascii="Arial" w:hAnsi="Arial" w:cs="Arial"/>
          <w:color w:val="222222"/>
        </w:rPr>
        <w:t>Чирагчай</w:t>
      </w:r>
      <w:proofErr w:type="spellEnd"/>
      <w:r w:rsidRPr="00D9127A">
        <w:rPr>
          <w:rFonts w:ascii="Arial" w:hAnsi="Arial" w:cs="Arial"/>
          <w:color w:val="222222"/>
        </w:rPr>
        <w:t>) и </w:t>
      </w:r>
      <w:hyperlink r:id="rId8" w:tooltip="Дербентский район" w:history="1">
        <w:r w:rsidRPr="00D9127A">
          <w:rPr>
            <w:rStyle w:val="a6"/>
            <w:rFonts w:ascii="Arial" w:hAnsi="Arial" w:cs="Arial"/>
            <w:color w:val="0B0080"/>
          </w:rPr>
          <w:t>Дербентском</w:t>
        </w:r>
      </w:hyperlink>
      <w:r w:rsidRPr="00D9127A">
        <w:rPr>
          <w:rFonts w:ascii="Arial" w:hAnsi="Arial" w:cs="Arial"/>
          <w:color w:val="222222"/>
        </w:rPr>
        <w:t> </w:t>
      </w:r>
      <w:proofErr w:type="gramStart"/>
      <w:r w:rsidRPr="00D9127A">
        <w:rPr>
          <w:rFonts w:ascii="Arial" w:hAnsi="Arial" w:cs="Arial"/>
          <w:color w:val="222222"/>
        </w:rPr>
        <w:t>районах</w:t>
      </w:r>
      <w:proofErr w:type="gramEnd"/>
      <w:r w:rsidRPr="00D9127A">
        <w:rPr>
          <w:rFonts w:ascii="Arial" w:hAnsi="Arial" w:cs="Arial"/>
          <w:color w:val="222222"/>
        </w:rPr>
        <w:t xml:space="preserve"> Дагестана, городское население сосредоточено главным образом в </w:t>
      </w:r>
      <w:hyperlink r:id="rId9" w:tooltip="Дербент" w:history="1">
        <w:r w:rsidRPr="00D9127A">
          <w:rPr>
            <w:rStyle w:val="a6"/>
            <w:rFonts w:ascii="Arial" w:hAnsi="Arial" w:cs="Arial"/>
            <w:color w:val="0B0080"/>
          </w:rPr>
          <w:t>Дербенте</w:t>
        </w:r>
      </w:hyperlink>
      <w:r w:rsidRPr="00D9127A">
        <w:rPr>
          <w:rFonts w:ascii="Arial" w:hAnsi="Arial" w:cs="Arial"/>
          <w:color w:val="222222"/>
        </w:rPr>
        <w:t>, городах </w:t>
      </w:r>
      <w:hyperlink r:id="rId10" w:tooltip="Дагестанские Огни" w:history="1">
        <w:r w:rsidRPr="00D9127A">
          <w:rPr>
            <w:rStyle w:val="a6"/>
            <w:rFonts w:ascii="Arial" w:hAnsi="Arial" w:cs="Arial"/>
            <w:color w:val="0B0080"/>
          </w:rPr>
          <w:t>Дагестанские Огни</w:t>
        </w:r>
      </w:hyperlink>
      <w:r w:rsidRPr="00D9127A">
        <w:rPr>
          <w:rFonts w:ascii="Arial" w:hAnsi="Arial" w:cs="Arial"/>
          <w:color w:val="222222"/>
        </w:rPr>
        <w:t>, </w:t>
      </w:r>
      <w:hyperlink r:id="rId11" w:tooltip="Каспийск" w:history="1">
        <w:r w:rsidRPr="00D9127A">
          <w:rPr>
            <w:rStyle w:val="a6"/>
            <w:rFonts w:ascii="Arial" w:hAnsi="Arial" w:cs="Arial"/>
            <w:color w:val="0B0080"/>
          </w:rPr>
          <w:t>Каспийск</w:t>
        </w:r>
      </w:hyperlink>
      <w:r w:rsidRPr="00D9127A">
        <w:rPr>
          <w:rFonts w:ascii="Arial" w:hAnsi="Arial" w:cs="Arial"/>
          <w:color w:val="222222"/>
        </w:rPr>
        <w:t> и </w:t>
      </w:r>
      <w:hyperlink r:id="rId12" w:tooltip="Махачкала" w:history="1">
        <w:r w:rsidRPr="00D9127A">
          <w:rPr>
            <w:rStyle w:val="a6"/>
            <w:rFonts w:ascii="Arial" w:hAnsi="Arial" w:cs="Arial"/>
            <w:color w:val="0B0080"/>
          </w:rPr>
          <w:t>Махачкала</w:t>
        </w:r>
      </w:hyperlink>
      <w:r w:rsidRPr="00D9127A">
        <w:rPr>
          <w:rFonts w:ascii="Arial" w:hAnsi="Arial" w:cs="Arial"/>
          <w:color w:val="222222"/>
        </w:rPr>
        <w:t xml:space="preserve">. Небольшое число </w:t>
      </w:r>
      <w:proofErr w:type="spellStart"/>
      <w:r w:rsidRPr="00D9127A">
        <w:rPr>
          <w:rFonts w:ascii="Arial" w:hAnsi="Arial" w:cs="Arial"/>
          <w:color w:val="222222"/>
        </w:rPr>
        <w:t>табасаранов</w:t>
      </w:r>
      <w:proofErr w:type="spellEnd"/>
      <w:r w:rsidRPr="00D9127A">
        <w:rPr>
          <w:rFonts w:ascii="Arial" w:hAnsi="Arial" w:cs="Arial"/>
          <w:color w:val="222222"/>
        </w:rPr>
        <w:t xml:space="preserve"> имеется во всех регионах Северного Кавказа. В местах компактного проживания </w:t>
      </w:r>
      <w:proofErr w:type="spellStart"/>
      <w:r w:rsidRPr="00D9127A">
        <w:rPr>
          <w:rFonts w:ascii="Arial" w:hAnsi="Arial" w:cs="Arial"/>
          <w:color w:val="222222"/>
        </w:rPr>
        <w:lastRenderedPageBreak/>
        <w:t>табасараны</w:t>
      </w:r>
      <w:proofErr w:type="spellEnd"/>
      <w:r w:rsidRPr="00D9127A">
        <w:rPr>
          <w:rFonts w:ascii="Arial" w:hAnsi="Arial" w:cs="Arial"/>
          <w:color w:val="222222"/>
        </w:rPr>
        <w:t xml:space="preserve"> соседствуют с </w:t>
      </w:r>
      <w:proofErr w:type="spellStart"/>
      <w:r w:rsidRPr="00D9127A">
        <w:rPr>
          <w:rFonts w:ascii="Arial" w:hAnsi="Arial" w:cs="Arial"/>
          <w:color w:val="222222"/>
        </w:rPr>
        <w:fldChar w:fldCharType="begin"/>
      </w:r>
      <w:r w:rsidRPr="00D9127A">
        <w:rPr>
          <w:rFonts w:ascii="Arial" w:hAnsi="Arial" w:cs="Arial"/>
          <w:color w:val="222222"/>
        </w:rPr>
        <w:instrText xml:space="preserve"> HYPERLINK "https://ru.wikipedia.org/wiki/%D0%9A%D0%B0%D0%B9%D1%82%D0%B0%D0%B3%D1%86%D1%8B" \o "Кайтагцы" </w:instrText>
      </w:r>
      <w:r w:rsidRPr="00D9127A">
        <w:rPr>
          <w:rFonts w:ascii="Arial" w:hAnsi="Arial" w:cs="Arial"/>
          <w:color w:val="222222"/>
        </w:rPr>
        <w:fldChar w:fldCharType="separate"/>
      </w:r>
      <w:r w:rsidRPr="00D9127A">
        <w:rPr>
          <w:rStyle w:val="a6"/>
          <w:rFonts w:ascii="Arial" w:hAnsi="Arial" w:cs="Arial"/>
          <w:color w:val="0B0080"/>
        </w:rPr>
        <w:t>кайтагцами</w:t>
      </w:r>
      <w:proofErr w:type="spellEnd"/>
      <w:r w:rsidRPr="00D9127A">
        <w:rPr>
          <w:rFonts w:ascii="Arial" w:hAnsi="Arial" w:cs="Arial"/>
          <w:color w:val="222222"/>
        </w:rPr>
        <w:fldChar w:fldCharType="end"/>
      </w:r>
      <w:r w:rsidRPr="00D9127A">
        <w:rPr>
          <w:rFonts w:ascii="Arial" w:hAnsi="Arial" w:cs="Arial"/>
          <w:color w:val="222222"/>
        </w:rPr>
        <w:t> на севере и северо-западе, </w:t>
      </w:r>
      <w:hyperlink r:id="rId13" w:tooltip="Агулы" w:history="1">
        <w:r w:rsidRPr="00D9127A">
          <w:rPr>
            <w:rStyle w:val="a6"/>
            <w:rFonts w:ascii="Arial" w:hAnsi="Arial" w:cs="Arial"/>
            <w:color w:val="0B0080"/>
          </w:rPr>
          <w:t>агулами</w:t>
        </w:r>
      </w:hyperlink>
      <w:r w:rsidRPr="00D9127A">
        <w:rPr>
          <w:rFonts w:ascii="Arial" w:hAnsi="Arial" w:cs="Arial"/>
          <w:color w:val="222222"/>
        </w:rPr>
        <w:t> на юго-западе, </w:t>
      </w:r>
      <w:hyperlink r:id="rId14" w:tooltip="Лезгин" w:history="1">
        <w:r w:rsidRPr="00D9127A">
          <w:rPr>
            <w:rStyle w:val="a6"/>
            <w:rFonts w:ascii="Arial" w:hAnsi="Arial" w:cs="Arial"/>
            <w:color w:val="0B0080"/>
          </w:rPr>
          <w:t>лезгинами</w:t>
        </w:r>
      </w:hyperlink>
      <w:r w:rsidRPr="00D9127A">
        <w:rPr>
          <w:rFonts w:ascii="Arial" w:hAnsi="Arial" w:cs="Arial"/>
          <w:color w:val="222222"/>
        </w:rPr>
        <w:t> на юге.</w:t>
      </w:r>
    </w:p>
    <w:p w:rsidR="009A6866" w:rsidRPr="00D9127A" w:rsidRDefault="009A6866" w:rsidP="00341545">
      <w:pPr>
        <w:pStyle w:val="a3"/>
        <w:shd w:val="clear" w:color="auto" w:fill="FFFFFF"/>
        <w:spacing w:before="120" w:beforeAutospacing="0" w:after="120" w:afterAutospacing="0"/>
        <w:jc w:val="both"/>
        <w:rPr>
          <w:rFonts w:ascii="Arial" w:hAnsi="Arial" w:cs="Arial"/>
          <w:color w:val="222222"/>
        </w:rPr>
      </w:pPr>
      <w:proofErr w:type="spellStart"/>
      <w:r w:rsidRPr="00D9127A">
        <w:rPr>
          <w:rFonts w:ascii="Arial" w:hAnsi="Arial" w:cs="Arial"/>
          <w:color w:val="222222"/>
        </w:rPr>
        <w:t>Табасараны</w:t>
      </w:r>
      <w:proofErr w:type="spellEnd"/>
      <w:r w:rsidRPr="00D9127A">
        <w:rPr>
          <w:rFonts w:ascii="Arial" w:hAnsi="Arial" w:cs="Arial"/>
          <w:color w:val="222222"/>
        </w:rPr>
        <w:t>, как и другие народности </w:t>
      </w:r>
      <w:hyperlink r:id="rId15" w:tooltip="Лезгинские языки" w:history="1">
        <w:r w:rsidRPr="00D9127A">
          <w:rPr>
            <w:rStyle w:val="a6"/>
            <w:rFonts w:ascii="Arial" w:hAnsi="Arial" w:cs="Arial"/>
            <w:color w:val="0B0080"/>
          </w:rPr>
          <w:t xml:space="preserve">лезгинской языковой </w:t>
        </w:r>
        <w:proofErr w:type="gramStart"/>
        <w:r w:rsidRPr="00D9127A">
          <w:rPr>
            <w:rStyle w:val="a6"/>
            <w:rFonts w:ascii="Arial" w:hAnsi="Arial" w:cs="Arial"/>
            <w:color w:val="0B0080"/>
          </w:rPr>
          <w:t>группы</w:t>
        </w:r>
        <w:proofErr w:type="gramEnd"/>
      </w:hyperlink>
      <w:r w:rsidRPr="00D9127A">
        <w:rPr>
          <w:rFonts w:ascii="Arial" w:hAnsi="Arial" w:cs="Arial"/>
          <w:color w:val="222222"/>
        </w:rPr>
        <w:t> как по языку, так и в этнокультурном отношении близки с другими народами </w:t>
      </w:r>
      <w:hyperlink r:id="rId16" w:tooltip="Дагестан" w:history="1">
        <w:r w:rsidRPr="00D9127A">
          <w:rPr>
            <w:rStyle w:val="a6"/>
            <w:rFonts w:ascii="Arial" w:hAnsi="Arial" w:cs="Arial"/>
            <w:color w:val="0B0080"/>
          </w:rPr>
          <w:t>Дагестана</w:t>
        </w:r>
      </w:hyperlink>
      <w:r w:rsidRPr="00D9127A">
        <w:rPr>
          <w:rFonts w:ascii="Arial" w:hAnsi="Arial" w:cs="Arial"/>
          <w:color w:val="222222"/>
        </w:rPr>
        <w:t>. Предки этого народа исторически входили в состав многоплеменного государственного объединения — </w:t>
      </w:r>
      <w:hyperlink r:id="rId17" w:tooltip="Кавказская Албания" w:history="1">
        <w:r w:rsidRPr="00D9127A">
          <w:rPr>
            <w:rStyle w:val="a6"/>
            <w:rFonts w:ascii="Arial" w:hAnsi="Arial" w:cs="Arial"/>
            <w:color w:val="0B0080"/>
          </w:rPr>
          <w:t>Кавказскую Албанию</w:t>
        </w:r>
      </w:hyperlink>
      <w:r w:rsidRPr="00D9127A">
        <w:rPr>
          <w:rFonts w:ascii="Arial" w:hAnsi="Arial" w:cs="Arial"/>
          <w:color w:val="222222"/>
        </w:rPr>
        <w:t>, и были известны под общим именем «</w:t>
      </w:r>
      <w:hyperlink r:id="rId18" w:tooltip="Кавказские албаны" w:history="1">
        <w:r w:rsidRPr="00D9127A">
          <w:rPr>
            <w:rStyle w:val="a6"/>
            <w:rFonts w:ascii="Arial" w:hAnsi="Arial" w:cs="Arial"/>
            <w:color w:val="0B0080"/>
          </w:rPr>
          <w:t>албанцев</w:t>
        </w:r>
      </w:hyperlink>
      <w:r w:rsidRPr="00D9127A">
        <w:rPr>
          <w:rFonts w:ascii="Arial" w:hAnsi="Arial" w:cs="Arial"/>
          <w:color w:val="222222"/>
        </w:rPr>
        <w:t>»</w:t>
      </w:r>
      <w:hyperlink r:id="rId19" w:anchor="cite_note-16" w:history="1">
        <w:r w:rsidRPr="00D9127A">
          <w:rPr>
            <w:rStyle w:val="a6"/>
            <w:rFonts w:ascii="Arial" w:hAnsi="Arial" w:cs="Arial"/>
            <w:color w:val="0B0080"/>
            <w:vertAlign w:val="superscript"/>
          </w:rPr>
          <w:t>[16]</w:t>
        </w:r>
      </w:hyperlink>
      <w:r w:rsidRPr="00D9127A">
        <w:rPr>
          <w:rFonts w:ascii="Arial" w:hAnsi="Arial" w:cs="Arial"/>
          <w:color w:val="222222"/>
        </w:rPr>
        <w:t>..</w:t>
      </w:r>
    </w:p>
    <w:p w:rsidR="009A6866" w:rsidRPr="00D9127A" w:rsidRDefault="009A6866" w:rsidP="00341545">
      <w:pPr>
        <w:shd w:val="clear" w:color="auto" w:fill="FFFFFF"/>
        <w:spacing w:before="120" w:after="120" w:line="240" w:lineRule="auto"/>
        <w:jc w:val="both"/>
        <w:rPr>
          <w:rFonts w:ascii="Arial" w:eastAsia="Times New Roman" w:hAnsi="Arial" w:cs="Arial"/>
          <w:color w:val="222222"/>
          <w:sz w:val="24"/>
          <w:szCs w:val="24"/>
          <w:lang w:eastAsia="ru-RU"/>
        </w:rPr>
      </w:pPr>
      <w:proofErr w:type="gramStart"/>
      <w:r w:rsidRPr="00D9127A">
        <w:rPr>
          <w:rFonts w:ascii="Arial" w:eastAsia="Times New Roman" w:hAnsi="Arial" w:cs="Arial"/>
          <w:color w:val="222222"/>
          <w:sz w:val="24"/>
          <w:szCs w:val="24"/>
          <w:lang w:eastAsia="ru-RU"/>
        </w:rPr>
        <w:t xml:space="preserve">В советское время часть </w:t>
      </w:r>
      <w:proofErr w:type="spellStart"/>
      <w:r w:rsidRPr="00D9127A">
        <w:rPr>
          <w:rFonts w:ascii="Arial" w:eastAsia="Times New Roman" w:hAnsi="Arial" w:cs="Arial"/>
          <w:color w:val="222222"/>
          <w:sz w:val="24"/>
          <w:szCs w:val="24"/>
          <w:lang w:eastAsia="ru-RU"/>
        </w:rPr>
        <w:t>табасаранов</w:t>
      </w:r>
      <w:proofErr w:type="spellEnd"/>
      <w:r w:rsidRPr="00D9127A">
        <w:rPr>
          <w:rFonts w:ascii="Arial" w:eastAsia="Times New Roman" w:hAnsi="Arial" w:cs="Arial"/>
          <w:color w:val="222222"/>
          <w:sz w:val="24"/>
          <w:szCs w:val="24"/>
          <w:lang w:eastAsia="ru-RU"/>
        </w:rPr>
        <w:t xml:space="preserve"> переселилась с гор на равнину </w:t>
      </w:r>
      <w:hyperlink r:id="rId20" w:tooltip="Табасаранский район" w:history="1">
        <w:r w:rsidRPr="00D9127A">
          <w:rPr>
            <w:rFonts w:ascii="Arial" w:eastAsia="Times New Roman" w:hAnsi="Arial" w:cs="Arial"/>
            <w:color w:val="0B0080"/>
            <w:sz w:val="24"/>
            <w:szCs w:val="24"/>
            <w:lang w:eastAsia="ru-RU"/>
          </w:rPr>
          <w:t>Табасаранского</w:t>
        </w:r>
      </w:hyperlink>
      <w:r w:rsidRPr="00D9127A">
        <w:rPr>
          <w:rFonts w:ascii="Arial" w:eastAsia="Times New Roman" w:hAnsi="Arial" w:cs="Arial"/>
          <w:color w:val="222222"/>
          <w:sz w:val="24"/>
          <w:szCs w:val="24"/>
          <w:lang w:eastAsia="ru-RU"/>
        </w:rPr>
        <w:t> и </w:t>
      </w:r>
      <w:hyperlink r:id="rId21" w:tooltip="Дербентский район" w:history="1">
        <w:r w:rsidRPr="00D9127A">
          <w:rPr>
            <w:rFonts w:ascii="Arial" w:eastAsia="Times New Roman" w:hAnsi="Arial" w:cs="Arial"/>
            <w:color w:val="0B0080"/>
            <w:sz w:val="24"/>
            <w:szCs w:val="24"/>
            <w:lang w:eastAsia="ru-RU"/>
          </w:rPr>
          <w:t>Дербентского районов</w:t>
        </w:r>
      </w:hyperlink>
      <w:r w:rsidRPr="00D9127A">
        <w:rPr>
          <w:rFonts w:ascii="Arial" w:eastAsia="Times New Roman" w:hAnsi="Arial" w:cs="Arial"/>
          <w:color w:val="222222"/>
          <w:sz w:val="24"/>
          <w:szCs w:val="24"/>
          <w:lang w:eastAsia="ru-RU"/>
        </w:rPr>
        <w:t>, а также в города республики</w:t>
      </w:r>
      <w:proofErr w:type="gramEnd"/>
    </w:p>
    <w:p w:rsidR="00A2492B" w:rsidRPr="00D9127A" w:rsidRDefault="00A2492B" w:rsidP="00341545">
      <w:pPr>
        <w:pStyle w:val="book"/>
        <w:shd w:val="clear" w:color="auto" w:fill="FFFFFF"/>
        <w:jc w:val="both"/>
        <w:rPr>
          <w:rFonts w:ascii="Verdana" w:hAnsi="Verdana"/>
          <w:color w:val="000000"/>
        </w:rPr>
      </w:pPr>
      <w:r w:rsidRPr="00D9127A">
        <w:rPr>
          <w:rFonts w:ascii="Verdana" w:hAnsi="Verdana"/>
          <w:b/>
          <w:bCs/>
          <w:color w:val="000000"/>
        </w:rPr>
        <w:t>Табасаранцы</w:t>
      </w:r>
      <w:r w:rsidRPr="00D9127A">
        <w:rPr>
          <w:rFonts w:ascii="Verdana" w:hAnsi="Verdana"/>
          <w:color w:val="000000"/>
        </w:rPr>
        <w:t> (</w:t>
      </w:r>
      <w:proofErr w:type="spellStart"/>
      <w:r w:rsidRPr="00D9127A">
        <w:rPr>
          <w:rFonts w:ascii="Verdana" w:hAnsi="Verdana"/>
          <w:color w:val="000000"/>
        </w:rPr>
        <w:t>таваспары</w:t>
      </w:r>
      <w:proofErr w:type="spellEnd"/>
      <w:r w:rsidRPr="00D9127A">
        <w:rPr>
          <w:rFonts w:ascii="Verdana" w:hAnsi="Verdana"/>
          <w:color w:val="000000"/>
        </w:rPr>
        <w:t xml:space="preserve">, </w:t>
      </w:r>
      <w:proofErr w:type="spellStart"/>
      <w:r w:rsidRPr="00D9127A">
        <w:rPr>
          <w:rFonts w:ascii="Verdana" w:hAnsi="Verdana"/>
          <w:color w:val="000000"/>
        </w:rPr>
        <w:t>табарсаланы</w:t>
      </w:r>
      <w:proofErr w:type="spellEnd"/>
      <w:r w:rsidRPr="00D9127A">
        <w:rPr>
          <w:rFonts w:ascii="Verdana" w:hAnsi="Verdana"/>
          <w:color w:val="000000"/>
        </w:rPr>
        <w:t xml:space="preserve">, </w:t>
      </w:r>
      <w:proofErr w:type="spellStart"/>
      <w:r w:rsidRPr="00D9127A">
        <w:rPr>
          <w:rFonts w:ascii="Verdana" w:hAnsi="Verdana"/>
          <w:color w:val="000000"/>
        </w:rPr>
        <w:t>табасараны</w:t>
      </w:r>
      <w:proofErr w:type="spellEnd"/>
      <w:r w:rsidRPr="00D9127A">
        <w:rPr>
          <w:rFonts w:ascii="Verdana" w:hAnsi="Verdana"/>
          <w:color w:val="000000"/>
        </w:rPr>
        <w:t>) – один из древнейших коренных народов Дагестана, проживающих на юго-востоке республики. Говорят они на табасаранском языке нахско-дагестанской группы Северо-Кавказской семьи языков. Ближайшими соседями табасаранцев являются лезгины, даргинцы (</w:t>
      </w:r>
      <w:proofErr w:type="spellStart"/>
      <w:r w:rsidRPr="00D9127A">
        <w:rPr>
          <w:rFonts w:ascii="Verdana" w:hAnsi="Verdana"/>
          <w:color w:val="000000"/>
        </w:rPr>
        <w:t>кайтагцы</w:t>
      </w:r>
      <w:proofErr w:type="spellEnd"/>
      <w:r w:rsidRPr="00D9127A">
        <w:rPr>
          <w:rFonts w:ascii="Verdana" w:hAnsi="Verdana"/>
          <w:color w:val="000000"/>
        </w:rPr>
        <w:t xml:space="preserve">), агулы, </w:t>
      </w:r>
      <w:proofErr w:type="spellStart"/>
      <w:r w:rsidRPr="00D9127A">
        <w:rPr>
          <w:rFonts w:ascii="Verdana" w:hAnsi="Verdana"/>
          <w:color w:val="000000"/>
        </w:rPr>
        <w:t>азербайджанцы</w:t>
      </w:r>
      <w:proofErr w:type="gramStart"/>
      <w:r w:rsidRPr="00D9127A">
        <w:rPr>
          <w:rFonts w:ascii="Verdana" w:hAnsi="Verdana"/>
          <w:color w:val="000000"/>
        </w:rPr>
        <w:t>.В</w:t>
      </w:r>
      <w:proofErr w:type="spellEnd"/>
      <w:proofErr w:type="gramEnd"/>
      <w:r w:rsidRPr="00D9127A">
        <w:rPr>
          <w:rFonts w:ascii="Verdana" w:hAnsi="Verdana"/>
          <w:color w:val="000000"/>
        </w:rPr>
        <w:t xml:space="preserve"> давние времена </w:t>
      </w:r>
      <w:proofErr w:type="spellStart"/>
      <w:r w:rsidRPr="00D9127A">
        <w:rPr>
          <w:rFonts w:ascii="Verdana" w:hAnsi="Verdana"/>
          <w:color w:val="000000"/>
        </w:rPr>
        <w:t>Табасаран</w:t>
      </w:r>
      <w:proofErr w:type="spellEnd"/>
      <w:r w:rsidRPr="00D9127A">
        <w:rPr>
          <w:rFonts w:ascii="Verdana" w:hAnsi="Verdana"/>
          <w:color w:val="000000"/>
        </w:rPr>
        <w:t xml:space="preserve"> входил в состав Кавказской Албании, образовавшейся еще в V веке до нашей </w:t>
      </w:r>
      <w:proofErr w:type="spellStart"/>
      <w:r w:rsidRPr="00D9127A">
        <w:rPr>
          <w:rFonts w:ascii="Verdana" w:hAnsi="Verdana"/>
          <w:color w:val="000000"/>
        </w:rPr>
        <w:t>эры.История</w:t>
      </w:r>
      <w:proofErr w:type="spellEnd"/>
      <w:r w:rsidRPr="00D9127A">
        <w:rPr>
          <w:rFonts w:ascii="Verdana" w:hAnsi="Verdana"/>
          <w:color w:val="000000"/>
        </w:rPr>
        <w:t xml:space="preserve"> </w:t>
      </w:r>
      <w:proofErr w:type="spellStart"/>
      <w:r w:rsidRPr="00D9127A">
        <w:rPr>
          <w:rFonts w:ascii="Verdana" w:hAnsi="Verdana"/>
          <w:color w:val="000000"/>
        </w:rPr>
        <w:t>Табасарана</w:t>
      </w:r>
      <w:proofErr w:type="spellEnd"/>
      <w:r w:rsidRPr="00D9127A">
        <w:rPr>
          <w:rFonts w:ascii="Verdana" w:hAnsi="Verdana"/>
          <w:color w:val="000000"/>
        </w:rPr>
        <w:t xml:space="preserve">, как история и всех народов Дагестана, – это многовековая борьба за независимость и свободу своего прекрасного края. В народе говорят, что история </w:t>
      </w:r>
      <w:proofErr w:type="spellStart"/>
      <w:r w:rsidRPr="00D9127A">
        <w:rPr>
          <w:rFonts w:ascii="Verdana" w:hAnsi="Verdana"/>
          <w:color w:val="000000"/>
        </w:rPr>
        <w:t>Табасарана</w:t>
      </w:r>
      <w:proofErr w:type="spellEnd"/>
      <w:r w:rsidRPr="00D9127A">
        <w:rPr>
          <w:rFonts w:ascii="Verdana" w:hAnsi="Verdana"/>
          <w:color w:val="000000"/>
        </w:rPr>
        <w:t xml:space="preserve"> написана кровью героических предков, веками защищавших свою землю от иноземных </w:t>
      </w:r>
      <w:proofErr w:type="spellStart"/>
      <w:r w:rsidRPr="00D9127A">
        <w:rPr>
          <w:rFonts w:ascii="Verdana" w:hAnsi="Verdana"/>
          <w:color w:val="000000"/>
        </w:rPr>
        <w:t>захватчиков</w:t>
      </w:r>
      <w:proofErr w:type="gramStart"/>
      <w:r w:rsidRPr="00D9127A">
        <w:rPr>
          <w:rFonts w:ascii="Verdana" w:hAnsi="Verdana"/>
          <w:color w:val="000000"/>
        </w:rPr>
        <w:t>.Ч</w:t>
      </w:r>
      <w:proofErr w:type="gramEnd"/>
      <w:r w:rsidRPr="00D9127A">
        <w:rPr>
          <w:rFonts w:ascii="Verdana" w:hAnsi="Verdana"/>
          <w:color w:val="000000"/>
        </w:rPr>
        <w:t>исленность</w:t>
      </w:r>
      <w:proofErr w:type="spellEnd"/>
      <w:r w:rsidRPr="00D9127A">
        <w:rPr>
          <w:rFonts w:ascii="Verdana" w:hAnsi="Verdana"/>
          <w:color w:val="000000"/>
        </w:rPr>
        <w:t xml:space="preserve"> табасаранцев в России по Всероссийской переписи 2002 года составила около 132 тысяч </w:t>
      </w:r>
      <w:proofErr w:type="spellStart"/>
      <w:r w:rsidRPr="00D9127A">
        <w:rPr>
          <w:rFonts w:ascii="Verdana" w:hAnsi="Verdana"/>
          <w:color w:val="000000"/>
        </w:rPr>
        <w:t>человек.Интересно</w:t>
      </w:r>
      <w:proofErr w:type="spellEnd"/>
      <w:r w:rsidRPr="00D9127A">
        <w:rPr>
          <w:rFonts w:ascii="Verdana" w:hAnsi="Verdana"/>
          <w:color w:val="000000"/>
        </w:rPr>
        <w:t xml:space="preserve"> называют табасаранцев разные народы Дагестана: аварцы– </w:t>
      </w:r>
      <w:proofErr w:type="spellStart"/>
      <w:r w:rsidRPr="00D9127A">
        <w:rPr>
          <w:rFonts w:ascii="Verdana" w:hAnsi="Verdana"/>
          <w:color w:val="000000"/>
        </w:rPr>
        <w:t>табасаранал</w:t>
      </w:r>
      <w:proofErr w:type="spellEnd"/>
      <w:r w:rsidRPr="00D9127A">
        <w:rPr>
          <w:rFonts w:ascii="Verdana" w:hAnsi="Verdana"/>
          <w:color w:val="000000"/>
        </w:rPr>
        <w:t>, лезгины-</w:t>
      </w:r>
      <w:proofErr w:type="spellStart"/>
      <w:r w:rsidRPr="00D9127A">
        <w:rPr>
          <w:rFonts w:ascii="Verdana" w:hAnsi="Verdana"/>
          <w:color w:val="000000"/>
        </w:rPr>
        <w:t>табасаранар</w:t>
      </w:r>
      <w:proofErr w:type="spellEnd"/>
      <w:r w:rsidRPr="00D9127A">
        <w:rPr>
          <w:rFonts w:ascii="Verdana" w:hAnsi="Verdana"/>
          <w:color w:val="000000"/>
        </w:rPr>
        <w:t xml:space="preserve">, </w:t>
      </w:r>
      <w:proofErr w:type="spellStart"/>
      <w:r w:rsidRPr="00D9127A">
        <w:rPr>
          <w:rFonts w:ascii="Verdana" w:hAnsi="Verdana"/>
          <w:color w:val="000000"/>
        </w:rPr>
        <w:t>рутулы-табасарандашура</w:t>
      </w:r>
      <w:proofErr w:type="spellEnd"/>
      <w:r w:rsidRPr="00D9127A">
        <w:rPr>
          <w:rFonts w:ascii="Verdana" w:hAnsi="Verdana"/>
          <w:color w:val="000000"/>
        </w:rPr>
        <w:t xml:space="preserve">, агулы– </w:t>
      </w:r>
      <w:proofErr w:type="spellStart"/>
      <w:r w:rsidRPr="00D9127A">
        <w:rPr>
          <w:rFonts w:ascii="Verdana" w:hAnsi="Verdana"/>
          <w:color w:val="000000"/>
        </w:rPr>
        <w:t>табасраншуй</w:t>
      </w:r>
      <w:proofErr w:type="spellEnd"/>
      <w:r w:rsidRPr="00D9127A">
        <w:rPr>
          <w:rFonts w:ascii="Verdana" w:hAnsi="Verdana"/>
          <w:color w:val="000000"/>
        </w:rPr>
        <w:t>, цахуры-</w:t>
      </w:r>
      <w:proofErr w:type="spellStart"/>
      <w:r w:rsidRPr="00D9127A">
        <w:rPr>
          <w:rFonts w:ascii="Verdana" w:hAnsi="Verdana"/>
          <w:color w:val="000000"/>
        </w:rPr>
        <w:t>табасаранна</w:t>
      </w:r>
      <w:proofErr w:type="spellEnd"/>
      <w:r w:rsidRPr="00D9127A">
        <w:rPr>
          <w:rFonts w:ascii="Verdana" w:hAnsi="Verdana"/>
          <w:color w:val="000000"/>
        </w:rPr>
        <w:t>, кумыки-</w:t>
      </w:r>
      <w:proofErr w:type="spellStart"/>
      <w:r w:rsidRPr="00D9127A">
        <w:rPr>
          <w:rFonts w:ascii="Verdana" w:hAnsi="Verdana"/>
          <w:color w:val="000000"/>
        </w:rPr>
        <w:t>табасаранлар</w:t>
      </w:r>
      <w:proofErr w:type="spellEnd"/>
      <w:r w:rsidRPr="00D9127A">
        <w:rPr>
          <w:rFonts w:ascii="Verdana" w:hAnsi="Verdana"/>
          <w:color w:val="000000"/>
        </w:rPr>
        <w:t>, чеченцы-</w:t>
      </w:r>
      <w:proofErr w:type="spellStart"/>
      <w:r w:rsidRPr="00D9127A">
        <w:rPr>
          <w:rFonts w:ascii="Verdana" w:hAnsi="Verdana"/>
          <w:color w:val="000000"/>
        </w:rPr>
        <w:t>тапсарой</w:t>
      </w:r>
      <w:proofErr w:type="spellEnd"/>
      <w:r w:rsidRPr="00D9127A">
        <w:rPr>
          <w:rFonts w:ascii="Verdana" w:hAnsi="Verdana"/>
          <w:color w:val="000000"/>
        </w:rPr>
        <w:t>, даргинцы (</w:t>
      </w:r>
      <w:proofErr w:type="spellStart"/>
      <w:r w:rsidRPr="00D9127A">
        <w:rPr>
          <w:rFonts w:ascii="Verdana" w:hAnsi="Verdana"/>
          <w:color w:val="000000"/>
        </w:rPr>
        <w:t>кайтагцы</w:t>
      </w:r>
      <w:proofErr w:type="spellEnd"/>
      <w:r w:rsidRPr="00D9127A">
        <w:rPr>
          <w:rFonts w:ascii="Verdana" w:hAnsi="Verdana"/>
          <w:color w:val="000000"/>
        </w:rPr>
        <w:t xml:space="preserve">) – </w:t>
      </w:r>
      <w:proofErr w:type="spellStart"/>
      <w:r w:rsidRPr="00D9127A">
        <w:rPr>
          <w:rFonts w:ascii="Verdana" w:hAnsi="Verdana"/>
          <w:color w:val="000000"/>
        </w:rPr>
        <w:t>шилан</w:t>
      </w:r>
      <w:proofErr w:type="spellEnd"/>
      <w:r w:rsidRPr="00D9127A">
        <w:rPr>
          <w:rFonts w:ascii="Verdana" w:hAnsi="Verdana"/>
          <w:color w:val="000000"/>
        </w:rPr>
        <w:t xml:space="preserve"> и т. </w:t>
      </w:r>
      <w:proofErr w:type="spellStart"/>
      <w:r w:rsidRPr="00D9127A">
        <w:rPr>
          <w:rFonts w:ascii="Verdana" w:hAnsi="Verdana"/>
          <w:color w:val="000000"/>
        </w:rPr>
        <w:t>д.Язык</w:t>
      </w:r>
      <w:proofErr w:type="spellEnd"/>
      <w:r w:rsidRPr="00D9127A">
        <w:rPr>
          <w:rFonts w:ascii="Verdana" w:hAnsi="Verdana"/>
          <w:color w:val="000000"/>
        </w:rPr>
        <w:t xml:space="preserve"> табасаранский считается одним из самых сложных языков в мире и поэтому </w:t>
      </w:r>
      <w:proofErr w:type="gramStart"/>
      <w:r w:rsidRPr="00D9127A">
        <w:rPr>
          <w:rFonts w:ascii="Verdana" w:hAnsi="Verdana"/>
          <w:color w:val="000000"/>
        </w:rPr>
        <w:t>занесен</w:t>
      </w:r>
      <w:proofErr w:type="gramEnd"/>
      <w:r w:rsidRPr="00D9127A">
        <w:rPr>
          <w:rFonts w:ascii="Verdana" w:hAnsi="Verdana"/>
          <w:color w:val="000000"/>
        </w:rPr>
        <w:t xml:space="preserve"> в Книгу рекордов Гиннесса. Он, к примеру, «рекордсмен» по числу грамматических падежей – их 41! Попробуй, выучи и запомни их! Но приезжие люди, живущие в </w:t>
      </w:r>
      <w:proofErr w:type="spellStart"/>
      <w:r w:rsidRPr="00D9127A">
        <w:rPr>
          <w:rFonts w:ascii="Verdana" w:hAnsi="Verdana"/>
          <w:color w:val="000000"/>
        </w:rPr>
        <w:t>Табасаране</w:t>
      </w:r>
      <w:proofErr w:type="spellEnd"/>
      <w:r w:rsidRPr="00D9127A">
        <w:rPr>
          <w:rFonts w:ascii="Verdana" w:hAnsi="Verdana"/>
          <w:color w:val="000000"/>
        </w:rPr>
        <w:t xml:space="preserve"> с полгода-год, быстро овладевают им и неплохо говорят </w:t>
      </w:r>
      <w:proofErr w:type="spellStart"/>
      <w:r w:rsidRPr="00D9127A">
        <w:rPr>
          <w:rFonts w:ascii="Verdana" w:hAnsi="Verdana"/>
          <w:color w:val="000000"/>
        </w:rPr>
        <w:t>по-табасарански</w:t>
      </w:r>
      <w:proofErr w:type="gramStart"/>
      <w:r w:rsidRPr="00D9127A">
        <w:rPr>
          <w:rFonts w:ascii="Verdana" w:hAnsi="Verdana"/>
          <w:color w:val="000000"/>
        </w:rPr>
        <w:t>.Н</w:t>
      </w:r>
      <w:proofErr w:type="gramEnd"/>
      <w:r w:rsidRPr="00D9127A">
        <w:rPr>
          <w:rFonts w:ascii="Verdana" w:hAnsi="Verdana"/>
          <w:color w:val="000000"/>
        </w:rPr>
        <w:t>а</w:t>
      </w:r>
      <w:proofErr w:type="spellEnd"/>
      <w:r w:rsidRPr="00D9127A">
        <w:rPr>
          <w:rFonts w:ascii="Verdana" w:hAnsi="Verdana"/>
          <w:color w:val="000000"/>
        </w:rPr>
        <w:t xml:space="preserve"> табасаранском языке издаются Республиканская газета «</w:t>
      </w:r>
      <w:proofErr w:type="spellStart"/>
      <w:r w:rsidRPr="00D9127A">
        <w:rPr>
          <w:rFonts w:ascii="Verdana" w:hAnsi="Verdana"/>
          <w:color w:val="000000"/>
        </w:rPr>
        <w:t>Табаса-рандин</w:t>
      </w:r>
      <w:proofErr w:type="spellEnd"/>
      <w:r w:rsidRPr="00D9127A">
        <w:rPr>
          <w:rFonts w:ascii="Verdana" w:hAnsi="Verdana"/>
          <w:color w:val="000000"/>
        </w:rPr>
        <w:t xml:space="preserve"> </w:t>
      </w:r>
      <w:proofErr w:type="spellStart"/>
      <w:r w:rsidRPr="00D9127A">
        <w:rPr>
          <w:rFonts w:ascii="Verdana" w:hAnsi="Verdana"/>
          <w:color w:val="000000"/>
        </w:rPr>
        <w:t>нурар</w:t>
      </w:r>
      <w:proofErr w:type="spellEnd"/>
      <w:r w:rsidRPr="00D9127A">
        <w:rPr>
          <w:rFonts w:ascii="Verdana" w:hAnsi="Verdana"/>
          <w:color w:val="000000"/>
        </w:rPr>
        <w:t xml:space="preserve">» («Зори </w:t>
      </w:r>
      <w:proofErr w:type="spellStart"/>
      <w:r w:rsidRPr="00D9127A">
        <w:rPr>
          <w:rFonts w:ascii="Verdana" w:hAnsi="Verdana"/>
          <w:color w:val="000000"/>
        </w:rPr>
        <w:t>Табасарана</w:t>
      </w:r>
      <w:proofErr w:type="spellEnd"/>
      <w:r w:rsidRPr="00D9127A">
        <w:rPr>
          <w:rFonts w:ascii="Verdana" w:hAnsi="Verdana"/>
          <w:color w:val="000000"/>
        </w:rPr>
        <w:t>»), две районные газеты, журнал для детей «</w:t>
      </w:r>
      <w:proofErr w:type="spellStart"/>
      <w:r w:rsidRPr="00D9127A">
        <w:rPr>
          <w:rFonts w:ascii="Verdana" w:hAnsi="Verdana"/>
          <w:color w:val="000000"/>
        </w:rPr>
        <w:t>Ппази</w:t>
      </w:r>
      <w:proofErr w:type="spellEnd"/>
      <w:r w:rsidRPr="00D9127A">
        <w:rPr>
          <w:rFonts w:ascii="Verdana" w:hAnsi="Verdana"/>
          <w:color w:val="000000"/>
        </w:rPr>
        <w:t>» («Соколёнок»), журнал «</w:t>
      </w:r>
      <w:proofErr w:type="spellStart"/>
      <w:r w:rsidRPr="00D9127A">
        <w:rPr>
          <w:rFonts w:ascii="Verdana" w:hAnsi="Verdana"/>
          <w:color w:val="000000"/>
        </w:rPr>
        <w:t>Дагъустандин</w:t>
      </w:r>
      <w:proofErr w:type="spellEnd"/>
      <w:r w:rsidRPr="00D9127A">
        <w:rPr>
          <w:rFonts w:ascii="Verdana" w:hAnsi="Verdana"/>
          <w:color w:val="000000"/>
        </w:rPr>
        <w:t xml:space="preserve"> </w:t>
      </w:r>
      <w:proofErr w:type="spellStart"/>
      <w:r w:rsidRPr="00D9127A">
        <w:rPr>
          <w:rFonts w:ascii="Verdana" w:hAnsi="Verdana"/>
          <w:color w:val="000000"/>
        </w:rPr>
        <w:t>дишагьли</w:t>
      </w:r>
      <w:proofErr w:type="spellEnd"/>
      <w:r w:rsidRPr="00D9127A">
        <w:rPr>
          <w:rFonts w:ascii="Verdana" w:hAnsi="Verdana"/>
          <w:color w:val="000000"/>
        </w:rPr>
        <w:t xml:space="preserve">» («Женщина Дагестана»).В составе войск Кавказской Албании табасаранцы воевали против римлян, парфян, а с распадом этого государства, уже с первых веков нашей эры народ вёл борьбу против завоевателей – кочевников: гуннов, хазар. Особенно упорным было сопротивление жителей </w:t>
      </w:r>
      <w:proofErr w:type="spellStart"/>
      <w:r w:rsidRPr="00D9127A">
        <w:rPr>
          <w:rFonts w:ascii="Verdana" w:hAnsi="Verdana"/>
          <w:color w:val="000000"/>
        </w:rPr>
        <w:t>Табасарана</w:t>
      </w:r>
      <w:proofErr w:type="spellEnd"/>
      <w:r w:rsidRPr="00D9127A">
        <w:rPr>
          <w:rFonts w:ascii="Verdana" w:hAnsi="Verdana"/>
          <w:color w:val="000000"/>
        </w:rPr>
        <w:t xml:space="preserve"> арабским завоевателям. За оказанное сопротивление были разрушены и сожжены многие табасаранские сёла. В последующие века им пришлось бороться против </w:t>
      </w:r>
      <w:proofErr w:type="gramStart"/>
      <w:r w:rsidRPr="00D9127A">
        <w:rPr>
          <w:rFonts w:ascii="Verdana" w:hAnsi="Verdana"/>
          <w:color w:val="000000"/>
        </w:rPr>
        <w:t>татаро-монголов</w:t>
      </w:r>
      <w:proofErr w:type="gramEnd"/>
      <w:r w:rsidRPr="00D9127A">
        <w:rPr>
          <w:rFonts w:ascii="Verdana" w:hAnsi="Verdana"/>
          <w:color w:val="000000"/>
        </w:rPr>
        <w:t xml:space="preserve">. Из рассказов отца я помню, какое им было оказано сопротивление народом. Сёла </w:t>
      </w:r>
      <w:proofErr w:type="spellStart"/>
      <w:r w:rsidRPr="00D9127A">
        <w:rPr>
          <w:rFonts w:ascii="Verdana" w:hAnsi="Verdana"/>
          <w:color w:val="000000"/>
        </w:rPr>
        <w:t>Табасарана</w:t>
      </w:r>
      <w:proofErr w:type="spellEnd"/>
      <w:r w:rsidRPr="00D9127A">
        <w:rPr>
          <w:rFonts w:ascii="Verdana" w:hAnsi="Verdana"/>
          <w:color w:val="000000"/>
        </w:rPr>
        <w:t xml:space="preserve"> были за это преданы мечу и пожарам. Хромой Тимур распорядился всех детей вывести на поляну и пустить по ним конницу, они были затоптаны насмерть вместе с матерями, пытавшими спасти своих детей.</w:t>
      </w:r>
    </w:p>
    <w:p w:rsidR="00A2492B" w:rsidRPr="00D9127A" w:rsidRDefault="00A2492B" w:rsidP="00341545">
      <w:pPr>
        <w:pStyle w:val="book"/>
        <w:shd w:val="clear" w:color="auto" w:fill="FFFFFF"/>
        <w:jc w:val="both"/>
        <w:rPr>
          <w:rFonts w:ascii="Verdana" w:hAnsi="Verdana"/>
          <w:color w:val="000000"/>
        </w:rPr>
      </w:pPr>
      <w:r w:rsidRPr="00D9127A">
        <w:rPr>
          <w:rFonts w:ascii="Verdana" w:hAnsi="Verdana"/>
          <w:color w:val="000000"/>
        </w:rPr>
        <w:t>Против иноземных завоевателей табасаранцы всегда выступали совместно с другими дагестанскими народами. На протяжении XV–</w:t>
      </w:r>
      <w:r w:rsidRPr="00D9127A">
        <w:rPr>
          <w:rFonts w:ascii="Verdana" w:hAnsi="Verdana"/>
          <w:color w:val="000000"/>
        </w:rPr>
        <w:lastRenderedPageBreak/>
        <w:t>XVII вв. они совместно вели борьбу за независимость против турецких завоевателей.</w:t>
      </w:r>
    </w:p>
    <w:p w:rsidR="00A2492B" w:rsidRPr="00D9127A" w:rsidRDefault="00A2492B" w:rsidP="00341545">
      <w:pPr>
        <w:pStyle w:val="book"/>
        <w:shd w:val="clear" w:color="auto" w:fill="FFFFFF"/>
        <w:jc w:val="both"/>
        <w:rPr>
          <w:rFonts w:ascii="Verdana" w:hAnsi="Verdana"/>
          <w:color w:val="000000"/>
        </w:rPr>
      </w:pPr>
      <w:r w:rsidRPr="00D9127A">
        <w:rPr>
          <w:rFonts w:ascii="Verdana" w:hAnsi="Verdana"/>
          <w:color w:val="000000"/>
        </w:rPr>
        <w:t xml:space="preserve">Много горя принесла дагестанскому народу персидская армия во главе с </w:t>
      </w:r>
      <w:proofErr w:type="gramStart"/>
      <w:r w:rsidRPr="00D9127A">
        <w:rPr>
          <w:rFonts w:ascii="Verdana" w:hAnsi="Verdana"/>
          <w:color w:val="000000"/>
        </w:rPr>
        <w:t>Надир-шахом</w:t>
      </w:r>
      <w:proofErr w:type="gramEnd"/>
      <w:r w:rsidRPr="00D9127A">
        <w:rPr>
          <w:rFonts w:ascii="Verdana" w:hAnsi="Verdana"/>
          <w:color w:val="000000"/>
        </w:rPr>
        <w:t xml:space="preserve">. Очередной раз он двинулся в Дагестан с целью окончательного покорения горцев. На своём пути персидские отряды разрушали аулы, грабили, убивали </w:t>
      </w:r>
      <w:proofErr w:type="spellStart"/>
      <w:r w:rsidRPr="00D9127A">
        <w:rPr>
          <w:rFonts w:ascii="Verdana" w:hAnsi="Verdana"/>
          <w:color w:val="000000"/>
        </w:rPr>
        <w:t>жителей</w:t>
      </w:r>
      <w:proofErr w:type="gramStart"/>
      <w:r w:rsidRPr="00D9127A">
        <w:rPr>
          <w:rFonts w:ascii="Verdana" w:hAnsi="Verdana"/>
          <w:color w:val="000000"/>
        </w:rPr>
        <w:t>.Б</w:t>
      </w:r>
      <w:proofErr w:type="gramEnd"/>
      <w:r w:rsidRPr="00D9127A">
        <w:rPr>
          <w:rFonts w:ascii="Verdana" w:hAnsi="Verdana"/>
          <w:color w:val="000000"/>
        </w:rPr>
        <w:t>орьбу</w:t>
      </w:r>
      <w:proofErr w:type="spellEnd"/>
      <w:r w:rsidRPr="00D9127A">
        <w:rPr>
          <w:rFonts w:ascii="Verdana" w:hAnsi="Verdana"/>
          <w:color w:val="000000"/>
        </w:rPr>
        <w:t xml:space="preserve"> жителей </w:t>
      </w:r>
      <w:proofErr w:type="spellStart"/>
      <w:r w:rsidRPr="00D9127A">
        <w:rPr>
          <w:rFonts w:ascii="Verdana" w:hAnsi="Verdana"/>
          <w:color w:val="000000"/>
        </w:rPr>
        <w:t>Табасарана</w:t>
      </w:r>
      <w:proofErr w:type="spellEnd"/>
      <w:r w:rsidRPr="00D9127A">
        <w:rPr>
          <w:rFonts w:ascii="Verdana" w:hAnsi="Verdana"/>
          <w:color w:val="000000"/>
        </w:rPr>
        <w:t xml:space="preserve"> против полчищ Надир-шаха возглавил поэт – воин Мирза </w:t>
      </w:r>
      <w:proofErr w:type="spellStart"/>
      <w:r w:rsidRPr="00D9127A">
        <w:rPr>
          <w:rFonts w:ascii="Verdana" w:hAnsi="Verdana"/>
          <w:color w:val="000000"/>
        </w:rPr>
        <w:t>Калукский</w:t>
      </w:r>
      <w:proofErr w:type="spellEnd"/>
      <w:r w:rsidRPr="00D9127A">
        <w:rPr>
          <w:rFonts w:ascii="Verdana" w:hAnsi="Verdana"/>
          <w:color w:val="000000"/>
        </w:rPr>
        <w:t xml:space="preserve">. Встретив ожесточённый отпор, </w:t>
      </w:r>
      <w:proofErr w:type="gramStart"/>
      <w:r w:rsidRPr="00D9127A">
        <w:rPr>
          <w:rFonts w:ascii="Verdana" w:hAnsi="Verdana"/>
          <w:color w:val="000000"/>
        </w:rPr>
        <w:t>Надир-шах</w:t>
      </w:r>
      <w:proofErr w:type="gramEnd"/>
      <w:r w:rsidRPr="00D9127A">
        <w:rPr>
          <w:rFonts w:ascii="Verdana" w:hAnsi="Verdana"/>
          <w:color w:val="000000"/>
        </w:rPr>
        <w:t xml:space="preserve"> приказал своим воинам (</w:t>
      </w:r>
      <w:proofErr w:type="spellStart"/>
      <w:r w:rsidRPr="00D9127A">
        <w:rPr>
          <w:rFonts w:ascii="Verdana" w:hAnsi="Verdana"/>
          <w:color w:val="000000"/>
        </w:rPr>
        <w:t>кызылбашам</w:t>
      </w:r>
      <w:proofErr w:type="spellEnd"/>
      <w:r w:rsidRPr="00D9127A">
        <w:rPr>
          <w:rFonts w:ascii="Verdana" w:hAnsi="Verdana"/>
          <w:color w:val="000000"/>
        </w:rPr>
        <w:t xml:space="preserve">) стереть с лица земли этот край, но не смог сломить сопротивление горцев. Далее персидские войска двинулись на </w:t>
      </w:r>
      <w:proofErr w:type="spellStart"/>
      <w:r w:rsidRPr="00D9127A">
        <w:rPr>
          <w:rFonts w:ascii="Verdana" w:hAnsi="Verdana"/>
          <w:color w:val="000000"/>
        </w:rPr>
        <w:t>Аварию</w:t>
      </w:r>
      <w:proofErr w:type="gramStart"/>
      <w:r w:rsidRPr="00D9127A">
        <w:rPr>
          <w:rFonts w:ascii="Verdana" w:hAnsi="Verdana"/>
          <w:color w:val="000000"/>
        </w:rPr>
        <w:t>.М</w:t>
      </w:r>
      <w:proofErr w:type="gramEnd"/>
      <w:r w:rsidRPr="00D9127A">
        <w:rPr>
          <w:rFonts w:ascii="Verdana" w:hAnsi="Verdana"/>
          <w:color w:val="000000"/>
        </w:rPr>
        <w:t>ирза</w:t>
      </w:r>
      <w:proofErr w:type="spellEnd"/>
      <w:r w:rsidRPr="00D9127A">
        <w:rPr>
          <w:rFonts w:ascii="Verdana" w:hAnsi="Verdana"/>
          <w:color w:val="000000"/>
        </w:rPr>
        <w:t xml:space="preserve"> </w:t>
      </w:r>
      <w:proofErr w:type="spellStart"/>
      <w:r w:rsidRPr="00D9127A">
        <w:rPr>
          <w:rFonts w:ascii="Verdana" w:hAnsi="Verdana"/>
          <w:color w:val="000000"/>
        </w:rPr>
        <w:t>Калукский</w:t>
      </w:r>
      <w:proofErr w:type="spellEnd"/>
      <w:r w:rsidRPr="00D9127A">
        <w:rPr>
          <w:rFonts w:ascii="Verdana" w:hAnsi="Verdana"/>
          <w:color w:val="000000"/>
        </w:rPr>
        <w:t xml:space="preserve"> возглавил отряд табасаранцев в составе объединённых войск горцев в битве с полчищами Надир-шаха и двинулся к </w:t>
      </w:r>
      <w:proofErr w:type="spellStart"/>
      <w:r w:rsidRPr="00D9127A">
        <w:rPr>
          <w:rFonts w:ascii="Verdana" w:hAnsi="Verdana"/>
          <w:color w:val="000000"/>
        </w:rPr>
        <w:t>Андалалской</w:t>
      </w:r>
      <w:proofErr w:type="spellEnd"/>
      <w:r w:rsidRPr="00D9127A">
        <w:rPr>
          <w:rFonts w:ascii="Verdana" w:hAnsi="Verdana"/>
          <w:color w:val="000000"/>
        </w:rPr>
        <w:t xml:space="preserve"> долине. Враг был разбит, </w:t>
      </w:r>
      <w:proofErr w:type="gramStart"/>
      <w:r w:rsidRPr="00D9127A">
        <w:rPr>
          <w:rFonts w:ascii="Verdana" w:hAnsi="Verdana"/>
          <w:color w:val="000000"/>
        </w:rPr>
        <w:t>Надир-шах</w:t>
      </w:r>
      <w:proofErr w:type="gramEnd"/>
      <w:r w:rsidRPr="00D9127A">
        <w:rPr>
          <w:rFonts w:ascii="Verdana" w:hAnsi="Verdana"/>
          <w:color w:val="000000"/>
        </w:rPr>
        <w:t xml:space="preserve"> бежал. Потери горцев тоже были огромны. В этом бою героически погиб и Мирза </w:t>
      </w:r>
      <w:proofErr w:type="spellStart"/>
      <w:r w:rsidRPr="00D9127A">
        <w:rPr>
          <w:rFonts w:ascii="Verdana" w:hAnsi="Verdana"/>
          <w:color w:val="000000"/>
        </w:rPr>
        <w:t>Калукский</w:t>
      </w:r>
      <w:proofErr w:type="gramStart"/>
      <w:r w:rsidRPr="00D9127A">
        <w:rPr>
          <w:rFonts w:ascii="Verdana" w:hAnsi="Verdana"/>
          <w:color w:val="000000"/>
        </w:rPr>
        <w:t>.Н</w:t>
      </w:r>
      <w:proofErr w:type="gramEnd"/>
      <w:r w:rsidRPr="00D9127A">
        <w:rPr>
          <w:rFonts w:ascii="Verdana" w:hAnsi="Verdana"/>
          <w:color w:val="000000"/>
        </w:rPr>
        <w:t>а</w:t>
      </w:r>
      <w:proofErr w:type="spellEnd"/>
      <w:r w:rsidRPr="00D9127A">
        <w:rPr>
          <w:rFonts w:ascii="Verdana" w:hAnsi="Verdana"/>
          <w:color w:val="000000"/>
        </w:rPr>
        <w:t xml:space="preserve"> месте кровавой битвы горцев сегодня стоит величественный мемориал-памятник «</w:t>
      </w:r>
      <w:proofErr w:type="spellStart"/>
      <w:r w:rsidRPr="00D9127A">
        <w:rPr>
          <w:rFonts w:ascii="Verdana" w:hAnsi="Verdana"/>
          <w:color w:val="000000"/>
        </w:rPr>
        <w:t>Ватан</w:t>
      </w:r>
      <w:proofErr w:type="spellEnd"/>
      <w:r w:rsidRPr="00D9127A">
        <w:rPr>
          <w:rFonts w:ascii="Verdana" w:hAnsi="Verdana"/>
          <w:color w:val="000000"/>
        </w:rPr>
        <w:t>» как символ единения всех народов Дагестана в борьбе за свою свободу и независимость.</w:t>
      </w:r>
    </w:p>
    <w:p w:rsidR="00D9127A" w:rsidRPr="00D9127A" w:rsidRDefault="00A2492B" w:rsidP="00D9127A">
      <w:pPr>
        <w:pStyle w:val="book"/>
        <w:shd w:val="clear" w:color="auto" w:fill="FFFFFF"/>
        <w:jc w:val="both"/>
        <w:rPr>
          <w:rFonts w:ascii="Verdana" w:hAnsi="Verdana"/>
          <w:color w:val="000000"/>
        </w:rPr>
      </w:pPr>
      <w:r w:rsidRPr="00D9127A">
        <w:rPr>
          <w:rFonts w:ascii="Verdana" w:hAnsi="Verdana"/>
          <w:color w:val="000000"/>
        </w:rPr>
        <w:t xml:space="preserve">В XVIII веке </w:t>
      </w:r>
      <w:proofErr w:type="spellStart"/>
      <w:r w:rsidRPr="00D9127A">
        <w:rPr>
          <w:rFonts w:ascii="Verdana" w:hAnsi="Verdana"/>
          <w:color w:val="000000"/>
        </w:rPr>
        <w:t>Табасаран</w:t>
      </w:r>
      <w:proofErr w:type="spellEnd"/>
      <w:r w:rsidRPr="00D9127A">
        <w:rPr>
          <w:rFonts w:ascii="Verdana" w:hAnsi="Verdana"/>
          <w:color w:val="000000"/>
        </w:rPr>
        <w:t xml:space="preserve"> был принят в подданство России, усилился двойной гнёт – царизма и местных феодалов. В начале XIX века началась Кавказская война, длившаяся более 30 лет. Во главе сопротивления горцев стоял имам Шамиль, уважаемый и почитаемый жителями </w:t>
      </w:r>
      <w:proofErr w:type="spellStart"/>
      <w:r w:rsidRPr="00D9127A">
        <w:rPr>
          <w:rFonts w:ascii="Verdana" w:hAnsi="Verdana"/>
          <w:color w:val="000000"/>
        </w:rPr>
        <w:t>Табасарана</w:t>
      </w:r>
      <w:proofErr w:type="gramStart"/>
      <w:r w:rsidRPr="00D9127A">
        <w:rPr>
          <w:rFonts w:ascii="Verdana" w:hAnsi="Verdana"/>
          <w:color w:val="000000"/>
        </w:rPr>
        <w:t>.В</w:t>
      </w:r>
      <w:proofErr w:type="spellEnd"/>
      <w:proofErr w:type="gramEnd"/>
      <w:r w:rsidRPr="00D9127A">
        <w:rPr>
          <w:rFonts w:ascii="Verdana" w:hAnsi="Verdana"/>
          <w:color w:val="000000"/>
        </w:rPr>
        <w:t xml:space="preserve"> 1917 году в России произошла революция, царь был свергнут, был создан Союз Советских Социалистических Республик – СССР. В 1992 году СССР распался на 15 самостоятельных государств. Дагестан остался в составе Российской </w:t>
      </w:r>
      <w:proofErr w:type="spellStart"/>
      <w:r w:rsidRPr="00D9127A">
        <w:rPr>
          <w:rFonts w:ascii="Verdana" w:hAnsi="Verdana"/>
          <w:color w:val="000000"/>
        </w:rPr>
        <w:t>Федерации</w:t>
      </w:r>
      <w:proofErr w:type="gramStart"/>
      <w:r w:rsidRPr="00D9127A">
        <w:rPr>
          <w:rFonts w:ascii="Verdana" w:hAnsi="Verdana"/>
          <w:color w:val="000000"/>
        </w:rPr>
        <w:t>.В</w:t>
      </w:r>
      <w:proofErr w:type="gramEnd"/>
      <w:r w:rsidRPr="00D9127A">
        <w:rPr>
          <w:rFonts w:ascii="Verdana" w:hAnsi="Verdana"/>
          <w:color w:val="000000"/>
        </w:rPr>
        <w:t>се</w:t>
      </w:r>
      <w:proofErr w:type="spellEnd"/>
      <w:r w:rsidRPr="00D9127A">
        <w:rPr>
          <w:rFonts w:ascii="Verdana" w:hAnsi="Verdana"/>
          <w:color w:val="000000"/>
        </w:rPr>
        <w:t xml:space="preserve"> народы Дагестана вносили и продолжают вносить и сегодня свою лепту в развитие и процветание Дагестана и России.</w:t>
      </w:r>
    </w:p>
    <w:p w:rsidR="00D9127A" w:rsidRPr="00D9127A" w:rsidRDefault="00B8693A" w:rsidP="00D9127A">
      <w:pPr>
        <w:pStyle w:val="book"/>
        <w:shd w:val="clear" w:color="auto" w:fill="FFFFFF"/>
        <w:jc w:val="both"/>
        <w:rPr>
          <w:rFonts w:ascii="Verdana" w:hAnsi="Verdana"/>
          <w:color w:val="000000"/>
        </w:rPr>
      </w:pPr>
      <w:r w:rsidRPr="00D9127A">
        <w:rPr>
          <w:rFonts w:ascii="Arial" w:hAnsi="Arial" w:cs="Arial"/>
          <w:b/>
          <w:color w:val="222222"/>
        </w:rPr>
        <w:t>П</w:t>
      </w:r>
      <w:r w:rsidR="004C729A" w:rsidRPr="00D9127A">
        <w:rPr>
          <w:rFonts w:ascii="Arial" w:hAnsi="Arial" w:cs="Arial"/>
          <w:b/>
          <w:color w:val="222222"/>
        </w:rPr>
        <w:t>рирода</w:t>
      </w:r>
    </w:p>
    <w:p w:rsidR="00B0748D" w:rsidRPr="00D9127A" w:rsidRDefault="00D9127A" w:rsidP="00341545">
      <w:pPr>
        <w:spacing w:after="225" w:line="390" w:lineRule="atLeast"/>
        <w:jc w:val="both"/>
        <w:rPr>
          <w:rFonts w:ascii="Arial" w:eastAsia="Times New Roman" w:hAnsi="Arial" w:cs="Arial"/>
          <w:b/>
          <w:color w:val="222222"/>
          <w:sz w:val="24"/>
          <w:szCs w:val="24"/>
          <w:lang w:eastAsia="ru-RU"/>
        </w:rPr>
      </w:pPr>
      <w:r w:rsidRPr="00D9127A">
        <w:rPr>
          <w:rFonts w:ascii="Arial" w:hAnsi="Arial" w:cs="Arial"/>
          <w:b/>
          <w:noProof/>
          <w:color w:val="4E4E4E"/>
          <w:sz w:val="24"/>
          <w:szCs w:val="24"/>
          <w:lang w:eastAsia="ru-RU"/>
        </w:rPr>
        <w:drawing>
          <wp:inline distT="0" distB="0" distL="0" distR="0" wp14:anchorId="7B054215" wp14:editId="13C52873">
            <wp:extent cx="4972050" cy="2733675"/>
            <wp:effectExtent l="0" t="0" r="0" b="9525"/>
            <wp:docPr id="8" name="Рисунок 8" descr="C:\Users\Gisik\Desktop\f675b0fc4a2efd8a5f4bed0e7af496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isik\Desktop\f675b0fc4a2efd8a5f4bed0e7af496f2.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2291" cy="2733808"/>
                    </a:xfrm>
                    <a:prstGeom prst="rect">
                      <a:avLst/>
                    </a:prstGeom>
                    <a:noFill/>
                    <a:ln>
                      <a:noFill/>
                    </a:ln>
                  </pic:spPr>
                </pic:pic>
              </a:graphicData>
            </a:graphic>
          </wp:inline>
        </w:drawing>
      </w:r>
    </w:p>
    <w:p w:rsidR="004C729A" w:rsidRPr="00D9127A" w:rsidRDefault="004C729A" w:rsidP="00341545">
      <w:pPr>
        <w:spacing w:after="225" w:line="390" w:lineRule="atLeast"/>
        <w:jc w:val="both"/>
        <w:rPr>
          <w:rFonts w:ascii="Arial" w:eastAsia="Times New Roman" w:hAnsi="Arial" w:cs="Arial"/>
          <w:color w:val="222222"/>
          <w:sz w:val="24"/>
          <w:szCs w:val="24"/>
          <w:lang w:eastAsia="ru-RU"/>
        </w:rPr>
      </w:pPr>
      <w:r w:rsidRPr="00D9127A">
        <w:rPr>
          <w:rFonts w:ascii="Arial" w:eastAsia="Times New Roman" w:hAnsi="Arial" w:cs="Arial"/>
          <w:color w:val="222222"/>
          <w:sz w:val="24"/>
          <w:szCs w:val="24"/>
          <w:lang w:eastAsia="ru-RU"/>
        </w:rPr>
        <w:lastRenderedPageBreak/>
        <w:t>Климат Табасаранского района разнообразен. Резкая растительность территории, значительная разница абсолютных высот, наличие глубоких ущелий обуславливает вертикальную и климатическую поясность района. Среднегодовая температура воздуха на равнине плюс 12,6 градуса, в предгорьях — плюс 10,6 градуса, а в горах — плюс 6,8 градуса. На равнине и предгорьях климат теплый и жаркий летом и мягкий зимой, а с поднятием в горы становится прохладнее.</w:t>
      </w:r>
    </w:p>
    <w:p w:rsidR="004C729A" w:rsidRPr="00D9127A" w:rsidRDefault="004C729A" w:rsidP="00341545">
      <w:pPr>
        <w:spacing w:after="225" w:line="390" w:lineRule="atLeast"/>
        <w:jc w:val="both"/>
        <w:rPr>
          <w:rFonts w:ascii="Arial" w:eastAsia="Times New Roman" w:hAnsi="Arial" w:cs="Arial"/>
          <w:color w:val="222222"/>
          <w:sz w:val="24"/>
          <w:szCs w:val="24"/>
          <w:lang w:eastAsia="ru-RU"/>
        </w:rPr>
      </w:pPr>
      <w:r w:rsidRPr="00D9127A">
        <w:rPr>
          <w:rFonts w:ascii="Arial" w:eastAsia="Times New Roman" w:hAnsi="Arial" w:cs="Arial"/>
          <w:color w:val="222222"/>
          <w:sz w:val="24"/>
          <w:szCs w:val="24"/>
          <w:lang w:eastAsia="ru-RU"/>
        </w:rPr>
        <w:t>В районе проживают в основном табасаранцы (82,6%) и азербайджанцы (16,3%).</w:t>
      </w:r>
    </w:p>
    <w:p w:rsidR="00B0748D" w:rsidRPr="00D9127A" w:rsidRDefault="004C729A" w:rsidP="00341545">
      <w:pPr>
        <w:pStyle w:val="a3"/>
        <w:shd w:val="clear" w:color="auto" w:fill="F3F3F2"/>
        <w:spacing w:before="0" w:beforeAutospacing="0" w:after="0" w:afterAutospacing="0"/>
        <w:jc w:val="both"/>
        <w:textAlignment w:val="baseline"/>
        <w:rPr>
          <w:rFonts w:ascii="Trebuchet MS" w:hAnsi="Trebuchet MS"/>
          <w:b/>
          <w:color w:val="000000"/>
        </w:rPr>
      </w:pPr>
      <w:r w:rsidRPr="00D9127A">
        <w:rPr>
          <w:rFonts w:ascii="Arial" w:hAnsi="Arial" w:cs="Arial"/>
          <w:color w:val="222222"/>
        </w:rPr>
        <w:t xml:space="preserve">На территории района расположена крепость «Семи братьев и сестры», которая имеет историческое значение. Имеется водопад, где отдыхают тысячи жителей республики, природный естественный мост около села </w:t>
      </w:r>
      <w:proofErr w:type="spellStart"/>
      <w:r w:rsidRPr="00D9127A">
        <w:rPr>
          <w:rFonts w:ascii="Arial" w:hAnsi="Arial" w:cs="Arial"/>
          <w:color w:val="222222"/>
        </w:rPr>
        <w:t>Кужник</w:t>
      </w:r>
      <w:proofErr w:type="spellEnd"/>
      <w:r w:rsidRPr="00D9127A">
        <w:rPr>
          <w:rFonts w:ascii="Arial" w:hAnsi="Arial" w:cs="Arial"/>
          <w:color w:val="222222"/>
        </w:rPr>
        <w:t>. Пещера «</w:t>
      </w:r>
      <w:proofErr w:type="spellStart"/>
      <w:r w:rsidRPr="00D9127A">
        <w:rPr>
          <w:rFonts w:ascii="Arial" w:hAnsi="Arial" w:cs="Arial"/>
          <w:color w:val="222222"/>
        </w:rPr>
        <w:t>Дюрк</w:t>
      </w:r>
      <w:proofErr w:type="spellEnd"/>
      <w:r w:rsidRPr="00D9127A">
        <w:rPr>
          <w:rFonts w:ascii="Arial" w:hAnsi="Arial" w:cs="Arial"/>
          <w:color w:val="222222"/>
        </w:rPr>
        <w:t xml:space="preserve">» у села </w:t>
      </w:r>
      <w:proofErr w:type="spellStart"/>
      <w:r w:rsidRPr="00D9127A">
        <w:rPr>
          <w:rFonts w:ascii="Arial" w:hAnsi="Arial" w:cs="Arial"/>
          <w:color w:val="222222"/>
        </w:rPr>
        <w:t>Хустиль</w:t>
      </w:r>
      <w:proofErr w:type="spellEnd"/>
      <w:r w:rsidRPr="00D9127A">
        <w:rPr>
          <w:rFonts w:ascii="Arial" w:hAnsi="Arial" w:cs="Arial"/>
          <w:color w:val="222222"/>
        </w:rPr>
        <w:t xml:space="preserve"> является местом паломничества ве</w:t>
      </w:r>
      <w:r w:rsidR="006A0BD5" w:rsidRPr="00D9127A">
        <w:rPr>
          <w:rFonts w:ascii="Arial" w:hAnsi="Arial" w:cs="Arial"/>
          <w:color w:val="222222"/>
        </w:rPr>
        <w:t xml:space="preserve">рующих людей и просто </w:t>
      </w:r>
      <w:proofErr w:type="spellStart"/>
      <w:r w:rsidR="006A0BD5" w:rsidRPr="00D9127A">
        <w:rPr>
          <w:rFonts w:ascii="Arial" w:hAnsi="Arial" w:cs="Arial"/>
          <w:color w:val="222222"/>
        </w:rPr>
        <w:t>туристов</w:t>
      </w:r>
      <w:proofErr w:type="gramStart"/>
      <w:r w:rsidR="006A0BD5" w:rsidRPr="00D9127A">
        <w:rPr>
          <w:rFonts w:ascii="Arial" w:hAnsi="Arial" w:cs="Arial"/>
          <w:color w:val="222222"/>
        </w:rPr>
        <w:t>.</w:t>
      </w:r>
      <w:r w:rsidRPr="00D9127A">
        <w:rPr>
          <w:rFonts w:ascii="Arial" w:hAnsi="Arial" w:cs="Arial"/>
          <w:color w:val="222222"/>
        </w:rPr>
        <w:t>Р</w:t>
      </w:r>
      <w:proofErr w:type="gramEnd"/>
      <w:r w:rsidRPr="00D9127A">
        <w:rPr>
          <w:rFonts w:ascii="Arial" w:hAnsi="Arial" w:cs="Arial"/>
          <w:color w:val="222222"/>
        </w:rPr>
        <w:t>асстояние</w:t>
      </w:r>
      <w:proofErr w:type="spellEnd"/>
      <w:r w:rsidRPr="00D9127A">
        <w:rPr>
          <w:rFonts w:ascii="Arial" w:hAnsi="Arial" w:cs="Arial"/>
          <w:color w:val="222222"/>
        </w:rPr>
        <w:t xml:space="preserve"> до столицы республики — Махачкалы составляет 180 километров.</w:t>
      </w:r>
    </w:p>
    <w:p w:rsidR="00B0748D" w:rsidRPr="00D9127A" w:rsidRDefault="00B0748D" w:rsidP="00341545">
      <w:pPr>
        <w:pStyle w:val="a3"/>
        <w:shd w:val="clear" w:color="auto" w:fill="F3F3F2"/>
        <w:spacing w:before="0" w:beforeAutospacing="0" w:after="0" w:afterAutospacing="0"/>
        <w:jc w:val="both"/>
        <w:textAlignment w:val="baseline"/>
        <w:rPr>
          <w:rFonts w:ascii="Trebuchet MS" w:hAnsi="Trebuchet MS"/>
          <w:b/>
          <w:color w:val="000000"/>
        </w:rPr>
      </w:pPr>
    </w:p>
    <w:p w:rsidR="00B0748D" w:rsidRPr="00D9127A" w:rsidRDefault="00B0748D" w:rsidP="00341545">
      <w:pPr>
        <w:pStyle w:val="a3"/>
        <w:shd w:val="clear" w:color="auto" w:fill="F3F3F2"/>
        <w:spacing w:before="0" w:beforeAutospacing="0" w:after="0" w:afterAutospacing="0"/>
        <w:jc w:val="both"/>
        <w:textAlignment w:val="baseline"/>
        <w:rPr>
          <w:rFonts w:ascii="Trebuchet MS" w:hAnsi="Trebuchet MS"/>
          <w:color w:val="000000"/>
        </w:rPr>
      </w:pPr>
      <w:r w:rsidRPr="00D9127A">
        <w:rPr>
          <w:rFonts w:ascii="Trebuchet MS" w:hAnsi="Trebuchet MS"/>
          <w:color w:val="000000"/>
        </w:rPr>
        <w:t>19 мая сотрудники многофункционального молодёжного центра администрации Табасаранского района совместно с волонтёрами Победы  и юнармейцами провели субботник у резервуара для воды в селении Хучни. Этот резервуар имеет большое  значение для жителей села, так как обеспечивает технической водой большую часть населения.</w:t>
      </w:r>
    </w:p>
    <w:p w:rsidR="00B0748D" w:rsidRPr="00D9127A" w:rsidRDefault="00B0748D" w:rsidP="00341545">
      <w:pPr>
        <w:pStyle w:val="a3"/>
        <w:shd w:val="clear" w:color="auto" w:fill="F3F3F2"/>
        <w:spacing w:before="0" w:beforeAutospacing="0" w:after="0" w:afterAutospacing="0"/>
        <w:jc w:val="both"/>
        <w:textAlignment w:val="baseline"/>
        <w:rPr>
          <w:rFonts w:ascii="Trebuchet MS" w:hAnsi="Trebuchet MS"/>
          <w:color w:val="000000"/>
        </w:rPr>
      </w:pPr>
      <w:r w:rsidRPr="00D9127A">
        <w:rPr>
          <w:rFonts w:ascii="Trebuchet MS" w:hAnsi="Trebuchet MS"/>
          <w:color w:val="000000"/>
        </w:rPr>
        <w:t>Ребята пришли к объекту, вооружившись топорами и граблями, потому что вся территория вокруг накопителя для воды обросла  колючим кустарником. Вырубив кустарники</w:t>
      </w:r>
      <w:proofErr w:type="gramStart"/>
      <w:r w:rsidRPr="00D9127A">
        <w:rPr>
          <w:rFonts w:ascii="Trebuchet MS" w:hAnsi="Trebuchet MS"/>
          <w:color w:val="000000"/>
        </w:rPr>
        <w:t xml:space="preserve"> ,</w:t>
      </w:r>
      <w:proofErr w:type="gramEnd"/>
      <w:r w:rsidRPr="00D9127A">
        <w:rPr>
          <w:rFonts w:ascii="Trebuchet MS" w:hAnsi="Trebuchet MS"/>
          <w:color w:val="000000"/>
        </w:rPr>
        <w:t>они высвободили высаженные здесь 2 года назад плодовые деревья. Но самое главное, они убрали полувековую иву, которую повалил ветер на  накопитель для воды.</w:t>
      </w:r>
    </w:p>
    <w:p w:rsidR="00D9127A" w:rsidRPr="00D9127A" w:rsidRDefault="00B0748D" w:rsidP="00341545">
      <w:pPr>
        <w:pStyle w:val="a3"/>
        <w:shd w:val="clear" w:color="auto" w:fill="F3F3F2"/>
        <w:spacing w:before="0" w:beforeAutospacing="0" w:after="0" w:afterAutospacing="0"/>
        <w:jc w:val="both"/>
        <w:textAlignment w:val="baseline"/>
        <w:rPr>
          <w:rFonts w:ascii="Trebuchet MS" w:hAnsi="Trebuchet MS"/>
          <w:color w:val="000000"/>
        </w:rPr>
      </w:pPr>
      <w:r w:rsidRPr="00D9127A">
        <w:rPr>
          <w:rFonts w:ascii="Trebuchet MS" w:hAnsi="Trebuchet MS"/>
          <w:color w:val="000000"/>
        </w:rPr>
        <w:t xml:space="preserve">В дальнейших планах ребят очистка родников и облагораживание территории вокруг них. По словам директора Многофункционального молодёжного центра </w:t>
      </w:r>
      <w:proofErr w:type="spellStart"/>
      <w:r w:rsidRPr="00D9127A">
        <w:rPr>
          <w:rFonts w:ascii="Trebuchet MS" w:hAnsi="Trebuchet MS"/>
          <w:color w:val="000000"/>
        </w:rPr>
        <w:t>Рамиса</w:t>
      </w:r>
      <w:proofErr w:type="spellEnd"/>
      <w:r w:rsidRPr="00D9127A">
        <w:rPr>
          <w:rFonts w:ascii="Trebuchet MS" w:hAnsi="Trebuchet MS"/>
          <w:color w:val="000000"/>
        </w:rPr>
        <w:t xml:space="preserve"> Рамазанова, участие волонтёров в подобных мероприятиях пройдёт в рамках конкурса на лучшего волонтёра года, в номинации экологическое</w:t>
      </w:r>
      <w:r w:rsidR="00D9127A" w:rsidRPr="00D9127A">
        <w:rPr>
          <w:rFonts w:ascii="Trebuchet MS" w:hAnsi="Trebuchet MS"/>
          <w:color w:val="000000"/>
        </w:rPr>
        <w:t xml:space="preserve"> </w:t>
      </w:r>
      <w:proofErr w:type="spellStart"/>
      <w:r w:rsidR="00D9127A" w:rsidRPr="00D9127A">
        <w:rPr>
          <w:rFonts w:ascii="Trebuchet MS" w:hAnsi="Trebuchet MS"/>
          <w:color w:val="000000"/>
        </w:rPr>
        <w:t>волонтёрства</w:t>
      </w:r>
      <w:proofErr w:type="spellEnd"/>
      <w:r w:rsidR="00D9127A" w:rsidRPr="00D9127A">
        <w:rPr>
          <w:rFonts w:ascii="Trebuchet MS" w:hAnsi="Trebuchet MS"/>
          <w:color w:val="000000"/>
        </w:rPr>
        <w:t>.</w:t>
      </w:r>
    </w:p>
    <w:p w:rsidR="00B0748D" w:rsidRPr="00D9127A" w:rsidRDefault="00B0748D" w:rsidP="00341545">
      <w:pPr>
        <w:pStyle w:val="a3"/>
        <w:shd w:val="clear" w:color="auto" w:fill="F3F3F2"/>
        <w:spacing w:before="0" w:beforeAutospacing="0" w:after="0" w:afterAutospacing="0"/>
        <w:jc w:val="both"/>
        <w:textAlignment w:val="baseline"/>
        <w:rPr>
          <w:rFonts w:ascii="Trebuchet MS" w:hAnsi="Trebuchet MS"/>
          <w:color w:val="000000"/>
        </w:rPr>
      </w:pPr>
      <w:r w:rsidRPr="00D9127A">
        <w:rPr>
          <w:rFonts w:ascii="Trebuchet MS" w:hAnsi="Trebuchet MS"/>
          <w:color w:val="000000"/>
        </w:rPr>
        <w:t xml:space="preserve"> </w:t>
      </w:r>
      <w:r w:rsidR="00D9127A" w:rsidRPr="00D9127A">
        <w:rPr>
          <w:noProof/>
        </w:rPr>
        <w:drawing>
          <wp:inline distT="0" distB="0" distL="0" distR="0" wp14:anchorId="0DAD9155" wp14:editId="56AD1D47">
            <wp:extent cx="7058025" cy="2283804"/>
            <wp:effectExtent l="0" t="0" r="0" b="2540"/>
            <wp:docPr id="9" name="Рисунок 9" descr="C:\Users\Gisik\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isik\Desktop\Безымянный.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054254" cy="2282584"/>
                    </a:xfrm>
                    <a:prstGeom prst="rect">
                      <a:avLst/>
                    </a:prstGeom>
                    <a:noFill/>
                    <a:ln>
                      <a:noFill/>
                    </a:ln>
                  </pic:spPr>
                </pic:pic>
              </a:graphicData>
            </a:graphic>
          </wp:inline>
        </w:drawing>
      </w:r>
    </w:p>
    <w:p w:rsidR="00B0748D" w:rsidRPr="00D9127A" w:rsidRDefault="00B0748D" w:rsidP="00341545">
      <w:pPr>
        <w:pStyle w:val="a3"/>
        <w:shd w:val="clear" w:color="auto" w:fill="F3F3F2"/>
        <w:spacing w:before="0" w:beforeAutospacing="0" w:after="0" w:afterAutospacing="0"/>
        <w:jc w:val="both"/>
        <w:textAlignment w:val="baseline"/>
        <w:rPr>
          <w:rFonts w:ascii="Trebuchet MS" w:hAnsi="Trebuchet MS"/>
          <w:color w:val="000000"/>
        </w:rPr>
      </w:pPr>
      <w:r w:rsidRPr="00D9127A">
        <w:rPr>
          <w:rFonts w:ascii="Tahoma" w:hAnsi="Tahoma" w:cs="Tahoma"/>
          <w:color w:val="292929"/>
        </w:rPr>
        <w:t>13 мая по инициативе Многофункционального молодежного центра Табасаранского района стартовала акция «Экологический десант».</w:t>
      </w:r>
      <w:r w:rsidRPr="00D9127A">
        <w:rPr>
          <w:rFonts w:ascii="Tahoma" w:hAnsi="Tahoma" w:cs="Tahoma"/>
          <w:color w:val="292929"/>
        </w:rPr>
        <w:br/>
        <w:t xml:space="preserve">По словам директора молодежного центра </w:t>
      </w:r>
      <w:proofErr w:type="spellStart"/>
      <w:r w:rsidRPr="00D9127A">
        <w:rPr>
          <w:rFonts w:ascii="Tahoma" w:hAnsi="Tahoma" w:cs="Tahoma"/>
          <w:color w:val="292929"/>
        </w:rPr>
        <w:t>Рамиса</w:t>
      </w:r>
      <w:proofErr w:type="spellEnd"/>
      <w:r w:rsidRPr="00D9127A">
        <w:rPr>
          <w:rFonts w:ascii="Tahoma" w:hAnsi="Tahoma" w:cs="Tahoma"/>
          <w:color w:val="292929"/>
        </w:rPr>
        <w:t xml:space="preserve"> Рамазанова, целью акции является вовлечение волонтеров и активистов в облагораживание объектов </w:t>
      </w:r>
      <w:r w:rsidRPr="00D9127A">
        <w:rPr>
          <w:rFonts w:ascii="Tahoma" w:hAnsi="Tahoma" w:cs="Tahoma"/>
          <w:color w:val="292929"/>
        </w:rPr>
        <w:lastRenderedPageBreak/>
        <w:t>культурного наследия района. </w:t>
      </w:r>
      <w:r w:rsidRPr="00D9127A">
        <w:rPr>
          <w:rFonts w:ascii="Tahoma" w:hAnsi="Tahoma" w:cs="Tahoma"/>
          <w:color w:val="292929"/>
        </w:rPr>
        <w:br/>
        <w:t xml:space="preserve">К ним относится и </w:t>
      </w:r>
      <w:proofErr w:type="spellStart"/>
      <w:r w:rsidRPr="00D9127A">
        <w:rPr>
          <w:rFonts w:ascii="Tahoma" w:hAnsi="Tahoma" w:cs="Tahoma"/>
          <w:color w:val="292929"/>
        </w:rPr>
        <w:t>Хучнинский</w:t>
      </w:r>
      <w:proofErr w:type="spellEnd"/>
      <w:r w:rsidRPr="00D9127A">
        <w:rPr>
          <w:rFonts w:ascii="Tahoma" w:hAnsi="Tahoma" w:cs="Tahoma"/>
          <w:color w:val="292929"/>
        </w:rPr>
        <w:t xml:space="preserve"> водопад, который посещается сотнями людей ежедневно, в том числе и туристами из разных регионов нашей страны и зарубежья. </w:t>
      </w:r>
      <w:r w:rsidRPr="00D9127A">
        <w:rPr>
          <w:rFonts w:ascii="Tahoma" w:hAnsi="Tahoma" w:cs="Tahoma"/>
          <w:color w:val="292929"/>
        </w:rPr>
        <w:br/>
        <w:t xml:space="preserve">Члены волонтерского корпуса и сотрудники молодежного центра убрали мусор на </w:t>
      </w:r>
      <w:proofErr w:type="gramStart"/>
      <w:r w:rsidRPr="00D9127A">
        <w:rPr>
          <w:rFonts w:ascii="Tahoma" w:hAnsi="Tahoma" w:cs="Tahoma"/>
          <w:color w:val="292929"/>
        </w:rPr>
        <w:t>территории</w:t>
      </w:r>
      <w:proofErr w:type="gramEnd"/>
      <w:r w:rsidRPr="00D9127A">
        <w:rPr>
          <w:rFonts w:ascii="Tahoma" w:hAnsi="Tahoma" w:cs="Tahoma"/>
          <w:color w:val="292929"/>
        </w:rPr>
        <w:t xml:space="preserve"> прилегающей к водопаду. </w:t>
      </w:r>
      <w:r w:rsidRPr="00D9127A">
        <w:rPr>
          <w:rFonts w:ascii="Tahoma" w:hAnsi="Tahoma" w:cs="Tahoma"/>
          <w:color w:val="292929"/>
        </w:rPr>
        <w:br/>
        <w:t xml:space="preserve">«Это наш первый объект, где высадился «Экологический десант». В течение недели планируем навести порядок на стадионе села и у крепости семи братьев и одной сестры», - поделился руководитель волонтерского корпуса Табасаранского района </w:t>
      </w:r>
      <w:proofErr w:type="spellStart"/>
      <w:r w:rsidRPr="00D9127A">
        <w:rPr>
          <w:rFonts w:ascii="Tahoma" w:hAnsi="Tahoma" w:cs="Tahoma"/>
          <w:color w:val="292929"/>
        </w:rPr>
        <w:t>Маллакурбан</w:t>
      </w:r>
      <w:proofErr w:type="spellEnd"/>
      <w:r w:rsidRPr="00D9127A">
        <w:rPr>
          <w:rFonts w:ascii="Tahoma" w:hAnsi="Tahoma" w:cs="Tahoma"/>
          <w:color w:val="292929"/>
        </w:rPr>
        <w:t xml:space="preserve"> </w:t>
      </w:r>
      <w:proofErr w:type="spellStart"/>
      <w:r w:rsidRPr="00D9127A">
        <w:rPr>
          <w:rFonts w:ascii="Tahoma" w:hAnsi="Tahoma" w:cs="Tahoma"/>
          <w:color w:val="292929"/>
        </w:rPr>
        <w:t>Мурадов</w:t>
      </w:r>
      <w:proofErr w:type="spellEnd"/>
      <w:r w:rsidRPr="00D9127A">
        <w:rPr>
          <w:rFonts w:ascii="Tahoma" w:hAnsi="Tahoma" w:cs="Tahoma"/>
          <w:color w:val="292929"/>
        </w:rPr>
        <w:t>.</w:t>
      </w:r>
    </w:p>
    <w:p w:rsidR="004C729A" w:rsidRPr="00D9127A" w:rsidRDefault="00B0748D" w:rsidP="00341545">
      <w:pPr>
        <w:spacing w:after="225" w:line="390" w:lineRule="atLeast"/>
        <w:jc w:val="both"/>
        <w:rPr>
          <w:rFonts w:ascii="Arial" w:eastAsia="Times New Roman" w:hAnsi="Arial" w:cs="Arial"/>
          <w:color w:val="222222"/>
          <w:sz w:val="24"/>
          <w:szCs w:val="24"/>
          <w:lang w:eastAsia="ru-RU"/>
        </w:rPr>
      </w:pPr>
      <w:r w:rsidRPr="00D9127A">
        <w:rPr>
          <w:rFonts w:ascii="Tahoma" w:eastAsia="Times New Roman" w:hAnsi="Tahoma" w:cs="Tahoma"/>
          <w:noProof/>
          <w:color w:val="A6381D"/>
          <w:sz w:val="24"/>
          <w:szCs w:val="24"/>
          <w:lang w:eastAsia="ru-RU"/>
        </w:rPr>
        <w:drawing>
          <wp:inline distT="0" distB="0" distL="0" distR="0" wp14:anchorId="4A491DDC" wp14:editId="720B5E6E">
            <wp:extent cx="4714875" cy="3657600"/>
            <wp:effectExtent l="0" t="0" r="9525" b="0"/>
            <wp:docPr id="1" name="Рисунок 1" descr="http://minmol.ru/images/ministerstvo4/Gd5b498f839417483898c024bc735586a.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nmol.ru/images/ministerstvo4/Gd5b498f839417483898c024bc735586a.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3421" cy="3664230"/>
                    </a:xfrm>
                    <a:prstGeom prst="rect">
                      <a:avLst/>
                    </a:prstGeom>
                    <a:noFill/>
                    <a:ln>
                      <a:noFill/>
                    </a:ln>
                  </pic:spPr>
                </pic:pic>
              </a:graphicData>
            </a:graphic>
          </wp:inline>
        </w:drawing>
      </w:r>
    </w:p>
    <w:p w:rsidR="00F85414" w:rsidRPr="00D9127A" w:rsidRDefault="00F85414" w:rsidP="00341545">
      <w:pPr>
        <w:pStyle w:val="1"/>
        <w:spacing w:before="0" w:after="96"/>
        <w:jc w:val="both"/>
        <w:rPr>
          <w:rFonts w:ascii="Georgia" w:hAnsi="Georgia"/>
          <w:b w:val="0"/>
          <w:bCs w:val="0"/>
          <w:sz w:val="24"/>
          <w:szCs w:val="24"/>
        </w:rPr>
      </w:pPr>
      <w:r w:rsidRPr="00D9127A">
        <w:rPr>
          <w:rFonts w:ascii="Verdana" w:hAnsi="Verdana"/>
          <w:b w:val="0"/>
          <w:bCs w:val="0"/>
          <w:color w:val="000000"/>
          <w:sz w:val="24"/>
          <w:szCs w:val="24"/>
          <w:shd w:val="clear" w:color="auto" w:fill="FFFFFF"/>
        </w:rPr>
        <w:t>Культура.</w:t>
      </w:r>
      <w:r w:rsidRPr="00D9127A">
        <w:rPr>
          <w:rFonts w:ascii="Georgia" w:hAnsi="Georgia"/>
          <w:b w:val="0"/>
          <w:bCs w:val="0"/>
          <w:sz w:val="24"/>
          <w:szCs w:val="24"/>
        </w:rPr>
        <w:t xml:space="preserve"> Духовная культура. Религия</w:t>
      </w:r>
    </w:p>
    <w:p w:rsidR="00F85414" w:rsidRPr="00D9127A" w:rsidRDefault="00F85414" w:rsidP="00341545">
      <w:pPr>
        <w:pStyle w:val="p"/>
        <w:spacing w:before="288" w:beforeAutospacing="0" w:after="288" w:afterAutospacing="0"/>
        <w:jc w:val="both"/>
        <w:rPr>
          <w:rFonts w:ascii="Georgia" w:hAnsi="Georgia"/>
          <w:color w:val="444444"/>
        </w:rPr>
      </w:pPr>
      <w:r w:rsidRPr="00D9127A">
        <w:rPr>
          <w:rFonts w:ascii="Georgia" w:hAnsi="Georgia"/>
          <w:color w:val="444444"/>
        </w:rPr>
        <w:t>Духовная культура. Религия</w:t>
      </w:r>
    </w:p>
    <w:p w:rsidR="00F85414" w:rsidRPr="00D9127A" w:rsidRDefault="00F85414" w:rsidP="00341545">
      <w:pPr>
        <w:pStyle w:val="p1"/>
        <w:spacing w:before="288" w:beforeAutospacing="0" w:after="288" w:afterAutospacing="0"/>
        <w:jc w:val="both"/>
        <w:rPr>
          <w:rFonts w:ascii="Georgia" w:hAnsi="Georgia"/>
          <w:color w:val="444444"/>
        </w:rPr>
      </w:pPr>
      <w:r w:rsidRPr="00D9127A">
        <w:rPr>
          <w:rStyle w:val="a7"/>
          <w:rFonts w:ascii="Georgia" w:hAnsi="Georgia"/>
          <w:color w:val="444444"/>
        </w:rPr>
        <w:t>Духовная</w:t>
      </w:r>
      <w:r w:rsidRPr="00D9127A">
        <w:rPr>
          <w:rFonts w:ascii="Georgia" w:hAnsi="Georgia"/>
          <w:color w:val="444444"/>
        </w:rPr>
        <w:t> культура любого народа связана с верой. Люди должны служить вере, независимо от национальности и места проживания. Один из крупных мусульманских учёных писал: «Нам следовало бы взять пример с перелетных птиц, не знающих границ». В служении своей вере нет границ. Табасаранцы – мусульмане суннитского толка. Исповедуют ислам. Ислам – это огромный, целостный мир. Он является одной из трёх крупных мировых религий, обозначающий покорность законам Аллаха.</w:t>
      </w:r>
    </w:p>
    <w:p w:rsidR="00F85414" w:rsidRPr="00D9127A" w:rsidRDefault="00F85414" w:rsidP="00341545">
      <w:pPr>
        <w:pStyle w:val="p1"/>
        <w:spacing w:before="288" w:beforeAutospacing="0" w:after="288" w:afterAutospacing="0"/>
        <w:jc w:val="both"/>
        <w:rPr>
          <w:rFonts w:ascii="Georgia" w:hAnsi="Georgia"/>
          <w:color w:val="444444"/>
        </w:rPr>
      </w:pPr>
      <w:r w:rsidRPr="00D9127A">
        <w:rPr>
          <w:rFonts w:ascii="Georgia" w:hAnsi="Georgia"/>
          <w:color w:val="444444"/>
        </w:rPr>
        <w:t>Высшей силой у табасаранцев, как и у всех мусульман, является Аллах. У него 99 имен. Его называют ещё Творец, Создатель, Всевышний</w:t>
      </w:r>
      <w:proofErr w:type="gramStart"/>
      <w:r w:rsidRPr="00D9127A">
        <w:rPr>
          <w:rFonts w:ascii="Georgia" w:hAnsi="Georgia"/>
          <w:color w:val="444444"/>
        </w:rPr>
        <w:t>… С</w:t>
      </w:r>
      <w:proofErr w:type="gramEnd"/>
      <w:r w:rsidRPr="00D9127A">
        <w:rPr>
          <w:rFonts w:ascii="Georgia" w:hAnsi="Georgia"/>
          <w:color w:val="444444"/>
        </w:rPr>
        <w:t xml:space="preserve"> его именем мусульмане начинают все свои дела, приступают к еде со словами: «</w:t>
      </w:r>
      <w:proofErr w:type="spellStart"/>
      <w:r w:rsidRPr="00D9127A">
        <w:rPr>
          <w:rFonts w:ascii="Georgia" w:hAnsi="Georgia"/>
          <w:color w:val="444444"/>
        </w:rPr>
        <w:t>Бисмиллях</w:t>
      </w:r>
      <w:proofErr w:type="gramStart"/>
      <w:r w:rsidRPr="00D9127A">
        <w:rPr>
          <w:rFonts w:ascii="Georgia" w:hAnsi="Georgia"/>
          <w:color w:val="444444"/>
        </w:rPr>
        <w:t>и</w:t>
      </w:r>
      <w:proofErr w:type="spellEnd"/>
      <w:r w:rsidRPr="00D9127A">
        <w:rPr>
          <w:rFonts w:ascii="Georgia" w:hAnsi="Georgia"/>
          <w:color w:val="444444"/>
        </w:rPr>
        <w:t>–</w:t>
      </w:r>
      <w:proofErr w:type="gramEnd"/>
      <w:r w:rsidRPr="00D9127A">
        <w:rPr>
          <w:rFonts w:ascii="Georgia" w:hAnsi="Georgia"/>
          <w:color w:val="444444"/>
        </w:rPr>
        <w:t xml:space="preserve"> р– </w:t>
      </w:r>
      <w:proofErr w:type="spellStart"/>
      <w:r w:rsidRPr="00D9127A">
        <w:rPr>
          <w:rFonts w:ascii="Georgia" w:hAnsi="Georgia"/>
          <w:color w:val="444444"/>
        </w:rPr>
        <w:t>рахмани</w:t>
      </w:r>
      <w:proofErr w:type="spellEnd"/>
      <w:r w:rsidRPr="00D9127A">
        <w:rPr>
          <w:rFonts w:ascii="Georgia" w:hAnsi="Georgia"/>
          <w:color w:val="444444"/>
        </w:rPr>
        <w:t xml:space="preserve">– р– </w:t>
      </w:r>
      <w:proofErr w:type="spellStart"/>
      <w:r w:rsidRPr="00D9127A">
        <w:rPr>
          <w:rFonts w:ascii="Georgia" w:hAnsi="Georgia"/>
          <w:color w:val="444444"/>
        </w:rPr>
        <w:t>рахим</w:t>
      </w:r>
      <w:proofErr w:type="spellEnd"/>
      <w:r w:rsidRPr="00D9127A">
        <w:rPr>
          <w:rFonts w:ascii="Georgia" w:hAnsi="Georgia"/>
          <w:color w:val="444444"/>
        </w:rPr>
        <w:t>» и заканчивают со словами: «</w:t>
      </w:r>
      <w:proofErr w:type="spellStart"/>
      <w:r w:rsidRPr="00D9127A">
        <w:rPr>
          <w:rFonts w:ascii="Georgia" w:hAnsi="Georgia"/>
          <w:color w:val="444444"/>
        </w:rPr>
        <w:t>Альхямдуллилях</w:t>
      </w:r>
      <w:proofErr w:type="spellEnd"/>
      <w:r w:rsidRPr="00D9127A">
        <w:rPr>
          <w:rFonts w:ascii="Georgia" w:hAnsi="Georgia"/>
          <w:color w:val="444444"/>
        </w:rPr>
        <w:t>».</w:t>
      </w:r>
    </w:p>
    <w:p w:rsidR="00F85414" w:rsidRPr="00D9127A" w:rsidRDefault="00F85414" w:rsidP="00341545">
      <w:pPr>
        <w:pStyle w:val="p1"/>
        <w:spacing w:before="288" w:beforeAutospacing="0" w:after="288" w:afterAutospacing="0"/>
        <w:jc w:val="both"/>
        <w:rPr>
          <w:rFonts w:ascii="Georgia" w:hAnsi="Georgia"/>
          <w:color w:val="444444"/>
        </w:rPr>
      </w:pPr>
      <w:r w:rsidRPr="00D9127A">
        <w:rPr>
          <w:rFonts w:ascii="Georgia" w:hAnsi="Georgia"/>
          <w:color w:val="444444"/>
        </w:rPr>
        <w:t xml:space="preserve">Свою Волю Аллах передавал людям через пророков. Последним из них был </w:t>
      </w:r>
      <w:proofErr w:type="spellStart"/>
      <w:r w:rsidRPr="00D9127A">
        <w:rPr>
          <w:rFonts w:ascii="Georgia" w:hAnsi="Georgia"/>
          <w:color w:val="444444"/>
        </w:rPr>
        <w:t>Махаммад</w:t>
      </w:r>
      <w:proofErr w:type="spellEnd"/>
      <w:r w:rsidRPr="00D9127A">
        <w:rPr>
          <w:rFonts w:ascii="Georgia" w:hAnsi="Georgia"/>
          <w:color w:val="444444"/>
        </w:rPr>
        <w:t xml:space="preserve"> (</w:t>
      </w:r>
      <w:proofErr w:type="spellStart"/>
      <w:proofErr w:type="gramStart"/>
      <w:r w:rsidRPr="00D9127A">
        <w:rPr>
          <w:rFonts w:ascii="Georgia" w:hAnsi="Georgia"/>
          <w:color w:val="444444"/>
        </w:rPr>
        <w:t>с</w:t>
      </w:r>
      <w:proofErr w:type="gramEnd"/>
      <w:r w:rsidRPr="00D9127A">
        <w:rPr>
          <w:rFonts w:ascii="Georgia" w:hAnsi="Georgia"/>
          <w:color w:val="444444"/>
        </w:rPr>
        <w:t>.а.с</w:t>
      </w:r>
      <w:proofErr w:type="spellEnd"/>
      <w:r w:rsidRPr="00D9127A">
        <w:rPr>
          <w:rFonts w:ascii="Georgia" w:hAnsi="Georgia"/>
          <w:color w:val="444444"/>
        </w:rPr>
        <w:t xml:space="preserve">.). Пророк призывал людей верить в единого бога-Аллаха, вести праведный образ жизни, молиться, творить добро, уважать родителей, старших, </w:t>
      </w:r>
      <w:r w:rsidRPr="00D9127A">
        <w:rPr>
          <w:rFonts w:ascii="Georgia" w:hAnsi="Georgia"/>
          <w:color w:val="444444"/>
        </w:rPr>
        <w:lastRenderedPageBreak/>
        <w:t xml:space="preserve">стремиться к знаниям, трудиться. Строго запрещалось, считалось греховным делом убивать, воровать, сплетничать, издеваться </w:t>
      </w:r>
      <w:proofErr w:type="gramStart"/>
      <w:r w:rsidRPr="00D9127A">
        <w:rPr>
          <w:rFonts w:ascii="Georgia" w:hAnsi="Georgia"/>
          <w:color w:val="444444"/>
        </w:rPr>
        <w:t>над</w:t>
      </w:r>
      <w:proofErr w:type="gramEnd"/>
      <w:r w:rsidRPr="00D9127A">
        <w:rPr>
          <w:rFonts w:ascii="Georgia" w:hAnsi="Georgia"/>
          <w:color w:val="444444"/>
        </w:rPr>
        <w:t xml:space="preserve"> слабым, вредить соседям. Страшным грехом считались гордыня и зависть.</w:t>
      </w:r>
    </w:p>
    <w:p w:rsidR="00F85414" w:rsidRPr="00D9127A" w:rsidRDefault="00F85414" w:rsidP="00341545">
      <w:pPr>
        <w:pStyle w:val="p1"/>
        <w:spacing w:before="288" w:beforeAutospacing="0" w:after="288" w:afterAutospacing="0"/>
        <w:jc w:val="both"/>
        <w:rPr>
          <w:rFonts w:ascii="Georgia" w:hAnsi="Georgia"/>
          <w:color w:val="444444"/>
        </w:rPr>
      </w:pPr>
      <w:r w:rsidRPr="00D9127A">
        <w:rPr>
          <w:rFonts w:ascii="Georgia" w:hAnsi="Georgia"/>
          <w:color w:val="444444"/>
        </w:rPr>
        <w:t xml:space="preserve">Священной книгой мусульман является Коран. Коран – это слово Аллаха, переданное через ангела </w:t>
      </w:r>
      <w:proofErr w:type="spellStart"/>
      <w:r w:rsidRPr="00D9127A">
        <w:rPr>
          <w:rFonts w:ascii="Georgia" w:hAnsi="Georgia"/>
          <w:color w:val="444444"/>
        </w:rPr>
        <w:t>Джабраила</w:t>
      </w:r>
      <w:proofErr w:type="spellEnd"/>
      <w:r w:rsidRPr="00D9127A">
        <w:rPr>
          <w:rFonts w:ascii="Georgia" w:hAnsi="Georgia"/>
          <w:color w:val="444444"/>
        </w:rPr>
        <w:t xml:space="preserve"> Пророку. Он является божественным руководством для человечества. Коран – последнее священное писание Аллаха и состоит из 114 глав.</w:t>
      </w:r>
    </w:p>
    <w:p w:rsidR="00A046C2" w:rsidRPr="00D9127A" w:rsidRDefault="00F85414" w:rsidP="00A046C2">
      <w:pPr>
        <w:pStyle w:val="a3"/>
        <w:shd w:val="clear" w:color="auto" w:fill="F3F3F2"/>
        <w:spacing w:before="0" w:beforeAutospacing="0" w:after="0" w:afterAutospacing="0"/>
        <w:textAlignment w:val="baseline"/>
        <w:rPr>
          <w:rFonts w:ascii="Georgia" w:hAnsi="Georgia"/>
          <w:color w:val="444444"/>
        </w:rPr>
      </w:pPr>
      <w:r w:rsidRPr="00D9127A">
        <w:rPr>
          <w:rFonts w:ascii="Georgia" w:hAnsi="Georgia"/>
          <w:color w:val="444444"/>
        </w:rPr>
        <w:t>Мусульманин должен верить в Единого Аллаха, следовать пяти основным столпам ислама: произносить «</w:t>
      </w:r>
      <w:proofErr w:type="spellStart"/>
      <w:r w:rsidRPr="00D9127A">
        <w:rPr>
          <w:rFonts w:ascii="Georgia" w:hAnsi="Georgia"/>
          <w:color w:val="444444"/>
        </w:rPr>
        <w:t>шагьадат</w:t>
      </w:r>
      <w:proofErr w:type="spellEnd"/>
      <w:r w:rsidRPr="00D9127A">
        <w:rPr>
          <w:rFonts w:ascii="Georgia" w:hAnsi="Georgia"/>
          <w:color w:val="444444"/>
        </w:rPr>
        <w:t>», пять раз в день молиться, в месяц Рамаза</w:t>
      </w:r>
      <w:proofErr w:type="gramStart"/>
      <w:r w:rsidRPr="00D9127A">
        <w:rPr>
          <w:rFonts w:ascii="Georgia" w:hAnsi="Georgia"/>
          <w:color w:val="444444"/>
        </w:rPr>
        <w:t>н(</w:t>
      </w:r>
      <w:proofErr w:type="gramEnd"/>
      <w:r w:rsidRPr="00D9127A">
        <w:rPr>
          <w:rFonts w:ascii="Georgia" w:hAnsi="Georgia"/>
          <w:color w:val="444444"/>
        </w:rPr>
        <w:t>Рамадан) держать пост, раздавать милостыню бедным и нуждающимся, совершить паломничество (хадж) в Мекку.</w:t>
      </w:r>
      <w:r w:rsidR="00A046C2" w:rsidRPr="00D9127A">
        <w:rPr>
          <w:rFonts w:ascii="Georgia" w:hAnsi="Georgia"/>
          <w:color w:val="444444"/>
        </w:rPr>
        <w:t xml:space="preserve"> </w:t>
      </w:r>
    </w:p>
    <w:p w:rsidR="00A046C2" w:rsidRPr="00D9127A" w:rsidRDefault="00A046C2" w:rsidP="00A046C2">
      <w:pPr>
        <w:pStyle w:val="a3"/>
        <w:shd w:val="clear" w:color="auto" w:fill="F3F3F2"/>
        <w:spacing w:before="0" w:beforeAutospacing="0" w:after="0" w:afterAutospacing="0"/>
        <w:textAlignment w:val="baseline"/>
        <w:rPr>
          <w:rFonts w:ascii="Trebuchet MS" w:hAnsi="Trebuchet MS"/>
          <w:color w:val="000000"/>
        </w:rPr>
      </w:pPr>
      <w:r w:rsidRPr="00D9127A">
        <w:rPr>
          <w:rFonts w:ascii="Trebuchet MS" w:hAnsi="Trebuchet MS"/>
          <w:color w:val="000000"/>
        </w:rPr>
        <w:t xml:space="preserve">  В Табасаранском районе с недавнего времени действует МУП  "</w:t>
      </w:r>
      <w:proofErr w:type="spellStart"/>
      <w:r w:rsidRPr="00D9127A">
        <w:rPr>
          <w:rFonts w:ascii="Trebuchet MS" w:hAnsi="Trebuchet MS"/>
          <w:color w:val="000000"/>
        </w:rPr>
        <w:t>Табасаранэкосерис</w:t>
      </w:r>
      <w:proofErr w:type="spellEnd"/>
      <w:r w:rsidRPr="00D9127A">
        <w:rPr>
          <w:rFonts w:ascii="Trebuchet MS" w:hAnsi="Trebuchet MS"/>
          <w:color w:val="000000"/>
        </w:rPr>
        <w:t xml:space="preserve">», которое  в ряду других сфер услуг будет заниматься вывозом мусора с территории района. Администрацией района закуплено и установлено </w:t>
      </w:r>
      <w:proofErr w:type="gramStart"/>
      <w:r w:rsidRPr="00D9127A">
        <w:rPr>
          <w:rFonts w:ascii="Trebuchet MS" w:hAnsi="Trebuchet MS"/>
          <w:color w:val="000000"/>
        </w:rPr>
        <w:t>в</w:t>
      </w:r>
      <w:proofErr w:type="gramEnd"/>
      <w:r w:rsidRPr="00D9127A">
        <w:rPr>
          <w:rFonts w:ascii="Trebuchet MS" w:hAnsi="Trebuchet MS"/>
          <w:color w:val="000000"/>
        </w:rPr>
        <w:t xml:space="preserve"> с. Хучни  5 тракторных  лафетов. Трактор с прицепом по графику будет вывозить мусор на полигон. Проблема вывоза и утилизации мусора – проблема не только Табасаранского района. Изучается опыт других городов и районов Республики Дагестан. До сих пор обсуждается вопрос выбора места для строительства полигона.  Это вопрос не такой уж и простой, как кажется на первый взгляд. Установлены тарифы по услуге вывоза мусора, они минимальные и возможно после обсуждения в СМИ района по желанию жителей будут скорректированы. Иногда картина вдоль автомобильных дорог и прилегающая территория к различным организациям и учреждениям просто  удручающая. С весны этого года в районе прошло множество субботников по уборке от мусора и облагораживанию территорий вдоль дорог. Но пресловутая поговорка: «Чисто не там, где убирают, а там, где не  сорят» действует. Развешаны плакаты и предупреждения в различных местах в райцентре, около водопада на реке </w:t>
      </w:r>
      <w:proofErr w:type="spellStart"/>
      <w:r w:rsidRPr="00D9127A">
        <w:rPr>
          <w:rFonts w:ascii="Trebuchet MS" w:hAnsi="Trebuchet MS"/>
          <w:color w:val="000000"/>
        </w:rPr>
        <w:t>Ханаг</w:t>
      </w:r>
      <w:proofErr w:type="spellEnd"/>
      <w:r w:rsidRPr="00D9127A">
        <w:rPr>
          <w:rFonts w:ascii="Trebuchet MS" w:hAnsi="Trebuchet MS"/>
          <w:color w:val="000000"/>
        </w:rPr>
        <w:t>-чай, на территории Крепости « Семи братьев и одной сестры». Ведётся профилактическая работа в образовательных учреждениях района, активно работают молодёжные организации, но решить эту злободневную проблему пока не удаётся. Остаётся взывать к совести жителей района. Ещё одна действенная мера - штрафовать злостных нарушителей экологического климата в районе. Иначе решить вопрос видно не получается, когда вместо того, чтобы закинуть пакет с мусором в специально установленный лафет, бросают его на землю рядом.</w:t>
      </w:r>
    </w:p>
    <w:p w:rsidR="00A046C2" w:rsidRPr="00A046C2" w:rsidRDefault="00A046C2" w:rsidP="00A046C2">
      <w:pPr>
        <w:shd w:val="clear" w:color="auto" w:fill="F3F3F2"/>
        <w:spacing w:after="0" w:line="240" w:lineRule="auto"/>
        <w:textAlignment w:val="baseline"/>
        <w:rPr>
          <w:rFonts w:ascii="Trebuchet MS" w:eastAsia="Times New Roman" w:hAnsi="Trebuchet MS" w:cs="Times New Roman"/>
          <w:color w:val="000000"/>
          <w:sz w:val="24"/>
          <w:szCs w:val="24"/>
          <w:lang w:eastAsia="ru-RU"/>
        </w:rPr>
      </w:pPr>
      <w:r w:rsidRPr="00A046C2">
        <w:rPr>
          <w:rFonts w:ascii="Trebuchet MS" w:eastAsia="Times New Roman" w:hAnsi="Trebuchet MS" w:cs="Times New Roman"/>
          <w:color w:val="000000"/>
          <w:sz w:val="24"/>
          <w:szCs w:val="24"/>
          <w:lang w:eastAsia="ru-RU"/>
        </w:rPr>
        <w:t xml:space="preserve">Проезжая в одно из самых крупных сёл Табасаранского района село </w:t>
      </w:r>
      <w:proofErr w:type="spellStart"/>
      <w:r w:rsidRPr="00A046C2">
        <w:rPr>
          <w:rFonts w:ascii="Trebuchet MS" w:eastAsia="Times New Roman" w:hAnsi="Trebuchet MS" w:cs="Times New Roman"/>
          <w:color w:val="000000"/>
          <w:sz w:val="24"/>
          <w:szCs w:val="24"/>
          <w:lang w:eastAsia="ru-RU"/>
        </w:rPr>
        <w:t>Сиртыч</w:t>
      </w:r>
      <w:proofErr w:type="spellEnd"/>
      <w:r w:rsidRPr="00A046C2">
        <w:rPr>
          <w:rFonts w:ascii="Trebuchet MS" w:eastAsia="Times New Roman" w:hAnsi="Trebuchet MS" w:cs="Times New Roman"/>
          <w:color w:val="000000"/>
          <w:sz w:val="24"/>
          <w:szCs w:val="24"/>
          <w:lang w:eastAsia="ru-RU"/>
        </w:rPr>
        <w:t xml:space="preserve"> с рабочей поездкой, делегация из администрации района обнаружила целую свалку мусора на автодороге  недалеко от поворота с трассы Росто</w:t>
      </w:r>
      <w:proofErr w:type="gramStart"/>
      <w:r w:rsidRPr="00A046C2">
        <w:rPr>
          <w:rFonts w:ascii="Trebuchet MS" w:eastAsia="Times New Roman" w:hAnsi="Trebuchet MS" w:cs="Times New Roman"/>
          <w:color w:val="000000"/>
          <w:sz w:val="24"/>
          <w:szCs w:val="24"/>
          <w:lang w:eastAsia="ru-RU"/>
        </w:rPr>
        <w:t>в-</w:t>
      </w:r>
      <w:proofErr w:type="gramEnd"/>
      <w:r w:rsidRPr="00A046C2">
        <w:rPr>
          <w:rFonts w:ascii="Trebuchet MS" w:eastAsia="Times New Roman" w:hAnsi="Trebuchet MS" w:cs="Times New Roman"/>
          <w:color w:val="000000"/>
          <w:sz w:val="24"/>
          <w:szCs w:val="24"/>
          <w:lang w:eastAsia="ru-RU"/>
        </w:rPr>
        <w:t xml:space="preserve"> Баку в село </w:t>
      </w:r>
      <w:proofErr w:type="spellStart"/>
      <w:r w:rsidRPr="00A046C2">
        <w:rPr>
          <w:rFonts w:ascii="Trebuchet MS" w:eastAsia="Times New Roman" w:hAnsi="Trebuchet MS" w:cs="Times New Roman"/>
          <w:color w:val="000000"/>
          <w:sz w:val="24"/>
          <w:szCs w:val="24"/>
          <w:lang w:eastAsia="ru-RU"/>
        </w:rPr>
        <w:t>Сиртыч</w:t>
      </w:r>
      <w:proofErr w:type="spellEnd"/>
      <w:r w:rsidRPr="00A046C2">
        <w:rPr>
          <w:rFonts w:ascii="Trebuchet MS" w:eastAsia="Times New Roman" w:hAnsi="Trebuchet MS" w:cs="Times New Roman"/>
          <w:color w:val="000000"/>
          <w:sz w:val="24"/>
          <w:szCs w:val="24"/>
          <w:lang w:eastAsia="ru-RU"/>
        </w:rPr>
        <w:t xml:space="preserve">. Находящийся в делегации начальник отдела  земельных и имущественных отношений администрации Руслан Азизов разъяснил, что это территория Дербентского  района, в этом месте </w:t>
      </w:r>
      <w:proofErr w:type="spellStart"/>
      <w:r w:rsidRPr="00A046C2">
        <w:rPr>
          <w:rFonts w:ascii="Trebuchet MS" w:eastAsia="Times New Roman" w:hAnsi="Trebuchet MS" w:cs="Times New Roman"/>
          <w:color w:val="000000"/>
          <w:sz w:val="24"/>
          <w:szCs w:val="24"/>
          <w:lang w:eastAsia="ru-RU"/>
        </w:rPr>
        <w:t>распологаются</w:t>
      </w:r>
      <w:proofErr w:type="spellEnd"/>
      <w:r w:rsidRPr="00A046C2">
        <w:rPr>
          <w:rFonts w:ascii="Trebuchet MS" w:eastAsia="Times New Roman" w:hAnsi="Trebuchet MS" w:cs="Times New Roman"/>
          <w:color w:val="000000"/>
          <w:sz w:val="24"/>
          <w:szCs w:val="24"/>
          <w:lang w:eastAsia="ru-RU"/>
        </w:rPr>
        <w:t xml:space="preserve">  земли отгонного животноводства других районов</w:t>
      </w:r>
      <w:proofErr w:type="gramStart"/>
      <w:r w:rsidRPr="00A046C2">
        <w:rPr>
          <w:rFonts w:ascii="Trebuchet MS" w:eastAsia="Times New Roman" w:hAnsi="Trebuchet MS" w:cs="Times New Roman"/>
          <w:color w:val="000000"/>
          <w:sz w:val="24"/>
          <w:szCs w:val="24"/>
          <w:lang w:eastAsia="ru-RU"/>
        </w:rPr>
        <w:t xml:space="preserve"> .</w:t>
      </w:r>
      <w:proofErr w:type="gramEnd"/>
      <w:r w:rsidRPr="00A046C2">
        <w:rPr>
          <w:rFonts w:ascii="Trebuchet MS" w:eastAsia="Times New Roman" w:hAnsi="Trebuchet MS" w:cs="Times New Roman"/>
          <w:color w:val="000000"/>
          <w:sz w:val="24"/>
          <w:szCs w:val="24"/>
          <w:lang w:eastAsia="ru-RU"/>
        </w:rPr>
        <w:t xml:space="preserve">  Глава администрации СП «Село </w:t>
      </w:r>
      <w:proofErr w:type="spellStart"/>
      <w:r w:rsidRPr="00A046C2">
        <w:rPr>
          <w:rFonts w:ascii="Trebuchet MS" w:eastAsia="Times New Roman" w:hAnsi="Trebuchet MS" w:cs="Times New Roman"/>
          <w:color w:val="000000"/>
          <w:sz w:val="24"/>
          <w:szCs w:val="24"/>
          <w:lang w:eastAsia="ru-RU"/>
        </w:rPr>
        <w:t>Сиртич</w:t>
      </w:r>
      <w:proofErr w:type="spellEnd"/>
      <w:r w:rsidRPr="00A046C2">
        <w:rPr>
          <w:rFonts w:ascii="Trebuchet MS" w:eastAsia="Times New Roman" w:hAnsi="Trebuchet MS" w:cs="Times New Roman"/>
          <w:color w:val="000000"/>
          <w:sz w:val="24"/>
          <w:szCs w:val="24"/>
          <w:lang w:eastAsia="ru-RU"/>
        </w:rPr>
        <w:t>» </w:t>
      </w:r>
      <w:proofErr w:type="spellStart"/>
      <w:r w:rsidRPr="00A046C2">
        <w:rPr>
          <w:rFonts w:ascii="Trebuchet MS" w:eastAsia="Times New Roman" w:hAnsi="Trebuchet MS" w:cs="Times New Roman"/>
          <w:color w:val="000000"/>
          <w:sz w:val="24"/>
          <w:szCs w:val="24"/>
          <w:lang w:eastAsia="ru-RU"/>
        </w:rPr>
        <w:t>Багаутдин</w:t>
      </w:r>
      <w:proofErr w:type="spellEnd"/>
      <w:r w:rsidRPr="00A046C2">
        <w:rPr>
          <w:rFonts w:ascii="Trebuchet MS" w:eastAsia="Times New Roman" w:hAnsi="Trebuchet MS" w:cs="Times New Roman"/>
          <w:color w:val="000000"/>
          <w:sz w:val="24"/>
          <w:szCs w:val="24"/>
          <w:lang w:eastAsia="ru-RU"/>
        </w:rPr>
        <w:t xml:space="preserve"> </w:t>
      </w:r>
      <w:proofErr w:type="spellStart"/>
      <w:r w:rsidRPr="00A046C2">
        <w:rPr>
          <w:rFonts w:ascii="Trebuchet MS" w:eastAsia="Times New Roman" w:hAnsi="Trebuchet MS" w:cs="Times New Roman"/>
          <w:color w:val="000000"/>
          <w:sz w:val="24"/>
          <w:szCs w:val="24"/>
          <w:lang w:eastAsia="ru-RU"/>
        </w:rPr>
        <w:t>Саидметов</w:t>
      </w:r>
      <w:proofErr w:type="spellEnd"/>
      <w:r w:rsidRPr="00A046C2">
        <w:rPr>
          <w:rFonts w:ascii="Trebuchet MS" w:eastAsia="Times New Roman" w:hAnsi="Trebuchet MS" w:cs="Times New Roman"/>
          <w:color w:val="000000"/>
          <w:sz w:val="24"/>
          <w:szCs w:val="24"/>
          <w:lang w:eastAsia="ru-RU"/>
        </w:rPr>
        <w:t xml:space="preserve"> пояснил, что неоднократно организовывались  субботники по дороге к селу, а эта мусорная свалка находится в большом отдалении от села, да и рядом с сёлами Дербентского района - </w:t>
      </w:r>
      <w:proofErr w:type="spellStart"/>
      <w:r w:rsidRPr="00A046C2">
        <w:rPr>
          <w:rFonts w:ascii="Trebuchet MS" w:eastAsia="Times New Roman" w:hAnsi="Trebuchet MS" w:cs="Times New Roman"/>
          <w:color w:val="000000"/>
          <w:sz w:val="24"/>
          <w:szCs w:val="24"/>
          <w:lang w:eastAsia="ru-RU"/>
        </w:rPr>
        <w:t>Сюгют</w:t>
      </w:r>
      <w:proofErr w:type="spellEnd"/>
      <w:r w:rsidRPr="00A046C2">
        <w:rPr>
          <w:rFonts w:ascii="Trebuchet MS" w:eastAsia="Times New Roman" w:hAnsi="Trebuchet MS" w:cs="Times New Roman"/>
          <w:color w:val="000000"/>
          <w:sz w:val="24"/>
          <w:szCs w:val="24"/>
          <w:lang w:eastAsia="ru-RU"/>
        </w:rPr>
        <w:t xml:space="preserve"> и Коммуна. Кто теперь ликвидирует это безобрази</w:t>
      </w:r>
      <w:proofErr w:type="gramStart"/>
      <w:r w:rsidRPr="00A046C2">
        <w:rPr>
          <w:rFonts w:ascii="Trebuchet MS" w:eastAsia="Times New Roman" w:hAnsi="Trebuchet MS" w:cs="Times New Roman"/>
          <w:color w:val="000000"/>
          <w:sz w:val="24"/>
          <w:szCs w:val="24"/>
          <w:lang w:eastAsia="ru-RU"/>
        </w:rPr>
        <w:t>е-</w:t>
      </w:r>
      <w:proofErr w:type="gramEnd"/>
      <w:r w:rsidRPr="00A046C2">
        <w:rPr>
          <w:rFonts w:ascii="Trebuchet MS" w:eastAsia="Times New Roman" w:hAnsi="Trebuchet MS" w:cs="Times New Roman"/>
          <w:color w:val="000000"/>
          <w:sz w:val="24"/>
          <w:szCs w:val="24"/>
          <w:lang w:eastAsia="ru-RU"/>
        </w:rPr>
        <w:t xml:space="preserve"> вопрос ещё открытый. Главы администраций этих сёл или же </w:t>
      </w:r>
      <w:proofErr w:type="spellStart"/>
      <w:r w:rsidRPr="00A046C2">
        <w:rPr>
          <w:rFonts w:ascii="Trebuchet MS" w:eastAsia="Times New Roman" w:hAnsi="Trebuchet MS" w:cs="Times New Roman"/>
          <w:color w:val="000000"/>
          <w:sz w:val="24"/>
          <w:szCs w:val="24"/>
          <w:lang w:eastAsia="ru-RU"/>
        </w:rPr>
        <w:t>Дагавтодор</w:t>
      </w:r>
      <w:proofErr w:type="spellEnd"/>
      <w:r w:rsidRPr="00A046C2">
        <w:rPr>
          <w:rFonts w:ascii="Trebuchet MS" w:eastAsia="Times New Roman" w:hAnsi="Trebuchet MS" w:cs="Times New Roman"/>
          <w:color w:val="000000"/>
          <w:sz w:val="24"/>
          <w:szCs w:val="24"/>
          <w:lang w:eastAsia="ru-RU"/>
        </w:rPr>
        <w:t>? А пока мусор на месте.</w:t>
      </w:r>
    </w:p>
    <w:p w:rsidR="00F85414" w:rsidRPr="00D9127A" w:rsidRDefault="00A046C2" w:rsidP="00341545">
      <w:pPr>
        <w:pStyle w:val="p1"/>
        <w:spacing w:before="288" w:beforeAutospacing="0" w:after="288" w:afterAutospacing="0"/>
        <w:jc w:val="both"/>
        <w:rPr>
          <w:rFonts w:ascii="Georgia" w:hAnsi="Georgia"/>
          <w:color w:val="444444"/>
        </w:rPr>
      </w:pPr>
      <w:r w:rsidRPr="00D9127A">
        <w:rPr>
          <w:rFonts w:ascii="Georgia" w:hAnsi="Georgia"/>
          <w:noProof/>
          <w:color w:val="444444"/>
        </w:rPr>
        <w:lastRenderedPageBreak/>
        <w:drawing>
          <wp:inline distT="0" distB="0" distL="0" distR="0" wp14:anchorId="3932962D" wp14:editId="64B80BB2">
            <wp:extent cx="5934075" cy="4448175"/>
            <wp:effectExtent l="0" t="0" r="9525" b="9525"/>
            <wp:docPr id="3" name="Рисунок 3" descr="C:\Users\Gisik\Desktop\img_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sik\Desktop\img_076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rsidR="00F85414" w:rsidRPr="00D9127A" w:rsidRDefault="00F85414" w:rsidP="00341545">
      <w:pPr>
        <w:pStyle w:val="3"/>
        <w:shd w:val="clear" w:color="auto" w:fill="FFFFFF"/>
        <w:jc w:val="both"/>
        <w:rPr>
          <w:rFonts w:ascii="Verdana" w:hAnsi="Verdana"/>
          <w:color w:val="000000"/>
          <w:sz w:val="24"/>
          <w:szCs w:val="24"/>
        </w:rPr>
      </w:pPr>
      <w:r w:rsidRPr="00D9127A">
        <w:rPr>
          <w:rFonts w:ascii="Verdana" w:hAnsi="Verdana"/>
          <w:color w:val="000000"/>
          <w:sz w:val="24"/>
          <w:szCs w:val="24"/>
        </w:rPr>
        <w:br/>
      </w:r>
    </w:p>
    <w:p w:rsidR="00304711" w:rsidRPr="00D9127A" w:rsidRDefault="00304711" w:rsidP="00341545">
      <w:pPr>
        <w:pStyle w:val="1"/>
        <w:spacing w:before="0" w:after="96"/>
        <w:jc w:val="both"/>
        <w:rPr>
          <w:rFonts w:ascii="Georgia" w:hAnsi="Georgia"/>
          <w:bCs w:val="0"/>
          <w:sz w:val="24"/>
          <w:szCs w:val="24"/>
        </w:rPr>
      </w:pPr>
      <w:r w:rsidRPr="00D9127A">
        <w:rPr>
          <w:rFonts w:ascii="Georgia" w:hAnsi="Georgia"/>
          <w:bCs w:val="0"/>
          <w:sz w:val="24"/>
          <w:szCs w:val="24"/>
        </w:rPr>
        <w:t>Народная медицина</w:t>
      </w:r>
    </w:p>
    <w:p w:rsidR="00304711" w:rsidRPr="00D9127A" w:rsidRDefault="00304711" w:rsidP="00341545">
      <w:pPr>
        <w:pStyle w:val="p"/>
        <w:spacing w:before="288" w:beforeAutospacing="0" w:after="288" w:afterAutospacing="0"/>
        <w:jc w:val="both"/>
        <w:rPr>
          <w:rFonts w:ascii="Georgia" w:hAnsi="Georgia"/>
          <w:color w:val="444444"/>
        </w:rPr>
      </w:pPr>
      <w:r w:rsidRPr="00D9127A">
        <w:rPr>
          <w:rFonts w:ascii="Georgia" w:hAnsi="Georgia"/>
          <w:color w:val="444444"/>
        </w:rPr>
        <w:t>Народная медицина</w:t>
      </w:r>
    </w:p>
    <w:p w:rsidR="00304711" w:rsidRPr="00D9127A" w:rsidRDefault="00304711" w:rsidP="00341545">
      <w:pPr>
        <w:pStyle w:val="p1"/>
        <w:spacing w:before="288" w:beforeAutospacing="0" w:after="288" w:afterAutospacing="0"/>
        <w:jc w:val="both"/>
        <w:rPr>
          <w:rFonts w:ascii="Georgia" w:hAnsi="Georgia"/>
          <w:color w:val="444444"/>
        </w:rPr>
      </w:pPr>
      <w:r w:rsidRPr="00D9127A">
        <w:rPr>
          <w:rStyle w:val="a7"/>
          <w:rFonts w:ascii="Georgia" w:hAnsi="Georgia"/>
          <w:color w:val="444444"/>
        </w:rPr>
        <w:t>В своей</w:t>
      </w:r>
      <w:r w:rsidRPr="00D9127A">
        <w:rPr>
          <w:rFonts w:ascii="Georgia" w:hAnsi="Georgia"/>
          <w:color w:val="444444"/>
        </w:rPr>
        <w:t> лечебной практике табасаранские народные лекари издревле использовали травы, некоторые продукты питания, различные способы прижигания, кровопускание, водо-и грязелечение.</w:t>
      </w:r>
    </w:p>
    <w:p w:rsidR="00304711" w:rsidRPr="00D9127A" w:rsidRDefault="00304711" w:rsidP="00341545">
      <w:pPr>
        <w:pStyle w:val="p1"/>
        <w:spacing w:before="288" w:beforeAutospacing="0" w:after="288" w:afterAutospacing="0"/>
        <w:jc w:val="both"/>
        <w:rPr>
          <w:rFonts w:ascii="Georgia" w:hAnsi="Georgia"/>
          <w:color w:val="444444"/>
        </w:rPr>
      </w:pPr>
      <w:r w:rsidRPr="00D9127A">
        <w:rPr>
          <w:rFonts w:ascii="Georgia" w:hAnsi="Georgia"/>
          <w:color w:val="444444"/>
        </w:rPr>
        <w:t>Чаще всего в доме лечением занимались мать и бабушка. Наряду с приёмами магии от сглаза и порчи, они применяли также методы народной медицины.</w:t>
      </w:r>
    </w:p>
    <w:p w:rsidR="00304711" w:rsidRPr="00D9127A" w:rsidRDefault="00304711" w:rsidP="00341545">
      <w:pPr>
        <w:pStyle w:val="p1"/>
        <w:spacing w:before="288" w:beforeAutospacing="0" w:after="288" w:afterAutospacing="0"/>
        <w:jc w:val="both"/>
        <w:rPr>
          <w:rFonts w:ascii="Georgia" w:hAnsi="Georgia"/>
          <w:color w:val="444444"/>
        </w:rPr>
      </w:pPr>
      <w:r w:rsidRPr="00D9127A">
        <w:rPr>
          <w:rFonts w:ascii="Georgia" w:hAnsi="Georgia"/>
          <w:color w:val="444444"/>
        </w:rPr>
        <w:t>Во многих сёлах были свои лекари-самоучк</w:t>
      </w:r>
      <w:proofErr w:type="gramStart"/>
      <w:r w:rsidRPr="00D9127A">
        <w:rPr>
          <w:rFonts w:ascii="Georgia" w:hAnsi="Georgia"/>
          <w:color w:val="444444"/>
        </w:rPr>
        <w:t>и–</w:t>
      </w:r>
      <w:proofErr w:type="gramEnd"/>
      <w:r w:rsidRPr="00D9127A">
        <w:rPr>
          <w:rFonts w:ascii="Georgia" w:hAnsi="Georgia"/>
          <w:color w:val="444444"/>
        </w:rPr>
        <w:t xml:space="preserve"> «</w:t>
      </w:r>
      <w:proofErr w:type="spellStart"/>
      <w:r w:rsidRPr="00D9127A">
        <w:rPr>
          <w:rFonts w:ascii="Georgia" w:hAnsi="Georgia"/>
          <w:color w:val="444444"/>
        </w:rPr>
        <w:t>жярягь</w:t>
      </w:r>
      <w:proofErr w:type="spellEnd"/>
      <w:r w:rsidRPr="00D9127A">
        <w:rPr>
          <w:rFonts w:ascii="Georgia" w:hAnsi="Georgia"/>
          <w:color w:val="444444"/>
        </w:rPr>
        <w:t>», известные на всю округу. Часто искусство врачевания передавалось от родителей детям. Такие люди хорошо разбирались в болезнях, всегда давали полезные советы, пользовались большим уважением среди сельчан. У каждого из них были свои приемы изготовления и применения лекарств, секреты которых передавались из поколения в поколение.</w:t>
      </w:r>
    </w:p>
    <w:p w:rsidR="00304711" w:rsidRPr="00D9127A" w:rsidRDefault="00304711" w:rsidP="00341545">
      <w:pPr>
        <w:pStyle w:val="p1"/>
        <w:spacing w:before="288" w:beforeAutospacing="0" w:after="288" w:afterAutospacing="0"/>
        <w:jc w:val="both"/>
        <w:rPr>
          <w:rFonts w:ascii="Georgia" w:hAnsi="Georgia"/>
          <w:color w:val="444444"/>
        </w:rPr>
      </w:pPr>
      <w:r w:rsidRPr="00D9127A">
        <w:rPr>
          <w:rFonts w:ascii="Georgia" w:hAnsi="Georgia"/>
          <w:color w:val="444444"/>
        </w:rPr>
        <w:t xml:space="preserve">Сбором лечебных трав и корней занимались весной и летом. Бывало, старые мудрые лекари уходили за сбором лекарственных трав и корней весной, а возвращались только поздней осенью. Собранные травы, коренья чистили, промывали, а затем сушили вдали от солнечных лучей, в продуваемом ветром месте. Лекари о травах знали всё – местное название, способ употребления, </w:t>
      </w:r>
      <w:r w:rsidRPr="00D9127A">
        <w:rPr>
          <w:rFonts w:ascii="Georgia" w:hAnsi="Georgia"/>
          <w:color w:val="444444"/>
        </w:rPr>
        <w:lastRenderedPageBreak/>
        <w:t>дозировку. Из трав готовили отвары для приёма внутрь и мази для наружного применения.</w:t>
      </w:r>
    </w:p>
    <w:p w:rsidR="00304711" w:rsidRPr="00D9127A" w:rsidRDefault="00304711" w:rsidP="00341545">
      <w:pPr>
        <w:pStyle w:val="p1"/>
        <w:spacing w:before="288" w:beforeAutospacing="0" w:after="288" w:afterAutospacing="0"/>
        <w:jc w:val="both"/>
        <w:rPr>
          <w:rFonts w:ascii="Georgia" w:hAnsi="Georgia"/>
          <w:color w:val="444444"/>
        </w:rPr>
      </w:pPr>
      <w:r w:rsidRPr="00D9127A">
        <w:rPr>
          <w:rFonts w:ascii="Georgia" w:hAnsi="Georgia"/>
          <w:color w:val="444444"/>
        </w:rPr>
        <w:t>Приведу несколько полезных рецептов народной медицины:</w:t>
      </w:r>
    </w:p>
    <w:p w:rsidR="00304711" w:rsidRPr="00D9127A" w:rsidRDefault="00304711" w:rsidP="00341545">
      <w:pPr>
        <w:pStyle w:val="p1"/>
        <w:spacing w:before="288" w:beforeAutospacing="0" w:after="288" w:afterAutospacing="0"/>
        <w:jc w:val="both"/>
        <w:rPr>
          <w:rFonts w:ascii="Georgia" w:hAnsi="Georgia"/>
          <w:color w:val="444444"/>
        </w:rPr>
      </w:pPr>
      <w:r w:rsidRPr="00D9127A">
        <w:rPr>
          <w:rStyle w:val="a7"/>
          <w:rFonts w:ascii="Georgia" w:hAnsi="Georgia"/>
          <w:color w:val="444444"/>
        </w:rPr>
        <w:t>Подорожник</w:t>
      </w:r>
      <w:r w:rsidRPr="00D9127A">
        <w:rPr>
          <w:rFonts w:ascii="Georgia" w:hAnsi="Georgia"/>
          <w:color w:val="444444"/>
        </w:rPr>
        <w:t> – хорошо заживляет раны. Применяется в свежем, сушёном и варёном виде. Сок свежего подорожника использовали при заболеваниях желудка. А листок этого растения прикладывали к ранке, нарыву на ноге. Хорошо помогало! Интересно, что дым от сжигаемых сухих листьев подорожника помогал от зубной боли.</w:t>
      </w:r>
    </w:p>
    <w:p w:rsidR="00304711" w:rsidRPr="00D9127A" w:rsidRDefault="00304711" w:rsidP="00341545">
      <w:pPr>
        <w:pStyle w:val="p1"/>
        <w:spacing w:before="288" w:beforeAutospacing="0" w:after="288" w:afterAutospacing="0"/>
        <w:jc w:val="both"/>
        <w:rPr>
          <w:rFonts w:ascii="Georgia" w:hAnsi="Georgia"/>
          <w:color w:val="444444"/>
        </w:rPr>
      </w:pPr>
      <w:r w:rsidRPr="00D9127A">
        <w:rPr>
          <w:rStyle w:val="a7"/>
          <w:rFonts w:ascii="Georgia" w:hAnsi="Georgia"/>
          <w:color w:val="444444"/>
        </w:rPr>
        <w:t>Бузина</w:t>
      </w:r>
      <w:r w:rsidRPr="00D9127A">
        <w:rPr>
          <w:rFonts w:ascii="Georgia" w:hAnsi="Georgia"/>
          <w:color w:val="444444"/>
        </w:rPr>
        <w:t> применялась как противовоспалительное средство. Из свежих листьев бузины делали специальное «одеяло», укутывали больного в него, пока тот не вспотеет сильно, и озноба как не бывало. Сок черных ягодок бузины с давних пор считали хорошим средством для улучшения состава крови (повышение гемоглобина).</w:t>
      </w:r>
    </w:p>
    <w:p w:rsidR="008014DF" w:rsidRPr="00D9127A" w:rsidRDefault="00304711" w:rsidP="008014DF">
      <w:pPr>
        <w:pStyle w:val="p1"/>
        <w:spacing w:before="288" w:beforeAutospacing="0" w:after="288" w:afterAutospacing="0"/>
        <w:jc w:val="both"/>
        <w:rPr>
          <w:rFonts w:ascii="Georgia" w:hAnsi="Georgia"/>
          <w:color w:val="444444"/>
        </w:rPr>
      </w:pPr>
      <w:r w:rsidRPr="00D9127A">
        <w:rPr>
          <w:rStyle w:val="a7"/>
          <w:rFonts w:ascii="Georgia" w:hAnsi="Georgia"/>
          <w:color w:val="444444"/>
        </w:rPr>
        <w:t>Крапива</w:t>
      </w:r>
      <w:r w:rsidRPr="00D9127A">
        <w:rPr>
          <w:rFonts w:ascii="Georgia" w:hAnsi="Georgia"/>
          <w:color w:val="444444"/>
        </w:rPr>
        <w:t> – царица лечебных трав. Использовалась при ревматизме, болях в суставах. Варили из неё кашицу и прикладывали к больному месту. Иногда старой крапивой, особенно «кусачей», хлестали человека при болях в спине (радикулите). Крапиву ели при сахарном диабете, малокровии. Собирали её с ранней весны и до осени, сушили, запасались впрок. Дети очень любят из молодой крапивы катать на ладонях шарики – «</w:t>
      </w:r>
      <w:proofErr w:type="spellStart"/>
      <w:r w:rsidRPr="00D9127A">
        <w:rPr>
          <w:rFonts w:ascii="Georgia" w:hAnsi="Georgia"/>
          <w:color w:val="444444"/>
        </w:rPr>
        <w:t>кьикьишв</w:t>
      </w:r>
      <w:proofErr w:type="spellEnd"/>
      <w:r w:rsidRPr="00D9127A">
        <w:rPr>
          <w:rFonts w:ascii="Georgia" w:hAnsi="Georgia"/>
          <w:color w:val="444444"/>
        </w:rPr>
        <w:t>» – с солью и есть их в свежем виде.</w:t>
      </w:r>
    </w:p>
    <w:p w:rsidR="00304711" w:rsidRPr="00D9127A" w:rsidRDefault="00304711" w:rsidP="008014DF">
      <w:pPr>
        <w:pStyle w:val="p1"/>
        <w:spacing w:before="288" w:beforeAutospacing="0" w:after="288" w:afterAutospacing="0"/>
        <w:jc w:val="both"/>
        <w:rPr>
          <w:rFonts w:ascii="Georgia" w:hAnsi="Georgia"/>
          <w:color w:val="444444"/>
        </w:rPr>
      </w:pPr>
      <w:r w:rsidRPr="00D9127A">
        <w:rPr>
          <w:rFonts w:ascii="Georgia" w:hAnsi="Georgia"/>
          <w:color w:val="444444"/>
        </w:rPr>
        <w:t xml:space="preserve">Весной и летом, когда чаще употребляли в горах растительную пищу, крапиве не было равных. Её вместе с другими съедобными травами (пастушья сумка, черемша и др.) использовали для начинки пирогов, </w:t>
      </w:r>
      <w:proofErr w:type="spellStart"/>
      <w:r w:rsidRPr="00D9127A">
        <w:rPr>
          <w:rFonts w:ascii="Georgia" w:hAnsi="Georgia"/>
          <w:color w:val="444444"/>
        </w:rPr>
        <w:t>курзе</w:t>
      </w:r>
      <w:proofErr w:type="spellEnd"/>
      <w:r w:rsidRPr="00D9127A">
        <w:rPr>
          <w:rFonts w:ascii="Georgia" w:hAnsi="Georgia"/>
          <w:color w:val="444444"/>
        </w:rPr>
        <w:t xml:space="preserve"> и </w:t>
      </w:r>
      <w:proofErr w:type="spellStart"/>
      <w:r w:rsidRPr="00D9127A">
        <w:rPr>
          <w:rFonts w:ascii="Georgia" w:hAnsi="Georgia"/>
          <w:color w:val="444444"/>
        </w:rPr>
        <w:t>хинкала</w:t>
      </w:r>
      <w:proofErr w:type="spellEnd"/>
      <w:r w:rsidRPr="00D9127A">
        <w:rPr>
          <w:rFonts w:ascii="Georgia" w:hAnsi="Georgia"/>
          <w:color w:val="444444"/>
        </w:rPr>
        <w:t>. Это помогало пополнять истощённый за зиму организм витаминами.</w:t>
      </w:r>
    </w:p>
    <w:p w:rsidR="00304711" w:rsidRPr="00D9127A" w:rsidRDefault="00304711" w:rsidP="00341545">
      <w:pPr>
        <w:spacing w:before="288" w:after="288"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color w:val="444444"/>
          <w:sz w:val="24"/>
          <w:szCs w:val="24"/>
          <w:lang w:eastAsia="ru-RU"/>
        </w:rPr>
        <w:t>При воспалении легких, других простудных заболеваниях, ушибах, растяжениях больного часто закутывали в тёплую шкуру только что порезанного козла или овцы. Это хорошо помогало.</w:t>
      </w:r>
    </w:p>
    <w:p w:rsidR="00304711" w:rsidRPr="00D9127A" w:rsidRDefault="00304711" w:rsidP="00341545">
      <w:pPr>
        <w:spacing w:before="288" w:after="288"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color w:val="444444"/>
          <w:sz w:val="24"/>
          <w:szCs w:val="24"/>
          <w:lang w:eastAsia="ru-RU"/>
        </w:rPr>
        <w:t>Широко применяется у табасаранцев для лечения от разных заболеваний натуральный мёд и другие продукты жизнедеятельности пчёл.</w:t>
      </w:r>
    </w:p>
    <w:p w:rsidR="00304711" w:rsidRPr="00D9127A" w:rsidRDefault="00304711" w:rsidP="00341545">
      <w:pPr>
        <w:spacing w:before="288" w:after="288"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color w:val="444444"/>
          <w:sz w:val="24"/>
          <w:szCs w:val="24"/>
          <w:lang w:eastAsia="ru-RU"/>
        </w:rPr>
        <w:t>Известны целебные свойства конопляного масла при ожогах, варёного или жжёного лука при нарывах.</w:t>
      </w:r>
      <w:bookmarkStart w:id="0" w:name="_GoBack"/>
      <w:bookmarkEnd w:id="0"/>
    </w:p>
    <w:p w:rsidR="00304711" w:rsidRPr="00D9127A" w:rsidRDefault="00304711" w:rsidP="00341545">
      <w:pPr>
        <w:spacing w:after="0"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noProof/>
          <w:color w:val="444444"/>
          <w:sz w:val="24"/>
          <w:szCs w:val="24"/>
          <w:lang w:eastAsia="ru-RU"/>
        </w:rPr>
        <w:lastRenderedPageBreak/>
        <w:drawing>
          <wp:inline distT="0" distB="0" distL="0" distR="0" wp14:anchorId="03A59338" wp14:editId="020D7FDF">
            <wp:extent cx="5200650" cy="3752850"/>
            <wp:effectExtent l="0" t="0" r="0" b="0"/>
            <wp:docPr id="6" name="Рисунок 6" descr="https://www.wikireading.ru/img/393450_12_i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wikireading.ru/img/393450_12_i_02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0650" cy="3752850"/>
                    </a:xfrm>
                    <a:prstGeom prst="rect">
                      <a:avLst/>
                    </a:prstGeom>
                    <a:noFill/>
                    <a:ln>
                      <a:noFill/>
                    </a:ln>
                  </pic:spPr>
                </pic:pic>
              </a:graphicData>
            </a:graphic>
          </wp:inline>
        </w:drawing>
      </w:r>
    </w:p>
    <w:p w:rsidR="00304711" w:rsidRPr="00D9127A" w:rsidRDefault="00304711" w:rsidP="00341545">
      <w:pPr>
        <w:spacing w:before="288" w:after="288"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color w:val="444444"/>
          <w:sz w:val="24"/>
          <w:szCs w:val="24"/>
          <w:lang w:eastAsia="ru-RU"/>
        </w:rPr>
        <w:t xml:space="preserve">В лечебной практике использовалось и кровопускание, требующее от лекаря большого искусства. Применялось также водолечение. Такие лечебные соляные родники имеются в </w:t>
      </w:r>
      <w:proofErr w:type="spellStart"/>
      <w:r w:rsidRPr="00D9127A">
        <w:rPr>
          <w:rFonts w:ascii="Georgia" w:eastAsia="Times New Roman" w:hAnsi="Georgia" w:cs="Times New Roman"/>
          <w:color w:val="444444"/>
          <w:sz w:val="24"/>
          <w:szCs w:val="24"/>
          <w:lang w:eastAsia="ru-RU"/>
        </w:rPr>
        <w:t>Табасаране</w:t>
      </w:r>
      <w:proofErr w:type="spellEnd"/>
      <w:r w:rsidRPr="00D9127A">
        <w:rPr>
          <w:rFonts w:ascii="Georgia" w:eastAsia="Times New Roman" w:hAnsi="Georgia" w:cs="Times New Roman"/>
          <w:color w:val="444444"/>
          <w:sz w:val="24"/>
          <w:szCs w:val="24"/>
          <w:lang w:eastAsia="ru-RU"/>
        </w:rPr>
        <w:t xml:space="preserve"> около сёл </w:t>
      </w:r>
      <w:proofErr w:type="spellStart"/>
      <w:proofErr w:type="gramStart"/>
      <w:r w:rsidRPr="00D9127A">
        <w:rPr>
          <w:rFonts w:ascii="Georgia" w:eastAsia="Times New Roman" w:hAnsi="Georgia" w:cs="Times New Roman"/>
          <w:color w:val="444444"/>
          <w:sz w:val="24"/>
          <w:szCs w:val="24"/>
          <w:lang w:eastAsia="ru-RU"/>
        </w:rPr>
        <w:t>Чере</w:t>
      </w:r>
      <w:proofErr w:type="spellEnd"/>
      <w:r w:rsidRPr="00D9127A">
        <w:rPr>
          <w:rFonts w:ascii="Georgia" w:eastAsia="Times New Roman" w:hAnsi="Georgia" w:cs="Times New Roman"/>
          <w:color w:val="444444"/>
          <w:sz w:val="24"/>
          <w:szCs w:val="24"/>
          <w:lang w:eastAsia="ru-RU"/>
        </w:rPr>
        <w:t xml:space="preserve"> и</w:t>
      </w:r>
      <w:proofErr w:type="gramEnd"/>
      <w:r w:rsidRPr="00D9127A">
        <w:rPr>
          <w:rFonts w:ascii="Georgia" w:eastAsia="Times New Roman" w:hAnsi="Georgia" w:cs="Times New Roman"/>
          <w:color w:val="444444"/>
          <w:sz w:val="24"/>
          <w:szCs w:val="24"/>
          <w:lang w:eastAsia="ru-RU"/>
        </w:rPr>
        <w:t xml:space="preserve"> </w:t>
      </w:r>
      <w:proofErr w:type="spellStart"/>
      <w:r w:rsidRPr="00D9127A">
        <w:rPr>
          <w:rFonts w:ascii="Georgia" w:eastAsia="Times New Roman" w:hAnsi="Georgia" w:cs="Times New Roman"/>
          <w:color w:val="444444"/>
          <w:sz w:val="24"/>
          <w:szCs w:val="24"/>
          <w:lang w:eastAsia="ru-RU"/>
        </w:rPr>
        <w:t>Ерси</w:t>
      </w:r>
      <w:proofErr w:type="spellEnd"/>
      <w:r w:rsidRPr="00D9127A">
        <w:rPr>
          <w:rFonts w:ascii="Georgia" w:eastAsia="Times New Roman" w:hAnsi="Georgia" w:cs="Times New Roman"/>
          <w:color w:val="444444"/>
          <w:sz w:val="24"/>
          <w:szCs w:val="24"/>
          <w:lang w:eastAsia="ru-RU"/>
        </w:rPr>
        <w:t>.</w:t>
      </w:r>
    </w:p>
    <w:p w:rsidR="00304711" w:rsidRPr="00D9127A" w:rsidRDefault="00304711" w:rsidP="00341545">
      <w:pPr>
        <w:spacing w:before="288" w:after="288"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color w:val="444444"/>
          <w:sz w:val="24"/>
          <w:szCs w:val="24"/>
          <w:lang w:eastAsia="ru-RU"/>
        </w:rPr>
        <w:t>Итак, наши предки всегда были близки к земле, к природе, считали их лучшими лекарями, бережно относились к ним во время сбора трав. Они старались не выдёргивать травы с корнями, не топтать их, аккуратно срезали или отщипывали листья.</w:t>
      </w:r>
    </w:p>
    <w:p w:rsidR="00304711" w:rsidRPr="00D9127A" w:rsidRDefault="00304711" w:rsidP="00341545">
      <w:pPr>
        <w:spacing w:before="288" w:after="288" w:line="240" w:lineRule="auto"/>
        <w:jc w:val="both"/>
        <w:rPr>
          <w:rFonts w:ascii="Georgia" w:eastAsia="Times New Roman" w:hAnsi="Georgia" w:cs="Times New Roman"/>
          <w:color w:val="444444"/>
          <w:sz w:val="24"/>
          <w:szCs w:val="24"/>
          <w:lang w:eastAsia="ru-RU"/>
        </w:rPr>
      </w:pPr>
      <w:r w:rsidRPr="00D9127A">
        <w:rPr>
          <w:rFonts w:ascii="Georgia" w:eastAsia="Times New Roman" w:hAnsi="Georgia" w:cs="Times New Roman"/>
          <w:color w:val="444444"/>
          <w:sz w:val="24"/>
          <w:szCs w:val="24"/>
          <w:lang w:eastAsia="ru-RU"/>
        </w:rPr>
        <w:t xml:space="preserve">Здоровая пища, чистый воздух, лекарственные травы на все случаи жизни, активный труд, забота друг о друге продлевали жизнь наших предков. В </w:t>
      </w:r>
      <w:proofErr w:type="spellStart"/>
      <w:r w:rsidRPr="00D9127A">
        <w:rPr>
          <w:rFonts w:ascii="Georgia" w:eastAsia="Times New Roman" w:hAnsi="Georgia" w:cs="Times New Roman"/>
          <w:color w:val="444444"/>
          <w:sz w:val="24"/>
          <w:szCs w:val="24"/>
          <w:lang w:eastAsia="ru-RU"/>
        </w:rPr>
        <w:t>Табасаране</w:t>
      </w:r>
      <w:proofErr w:type="spellEnd"/>
      <w:r w:rsidRPr="00D9127A">
        <w:rPr>
          <w:rFonts w:ascii="Georgia" w:eastAsia="Times New Roman" w:hAnsi="Georgia" w:cs="Times New Roman"/>
          <w:color w:val="444444"/>
          <w:sz w:val="24"/>
          <w:szCs w:val="24"/>
          <w:lang w:eastAsia="ru-RU"/>
        </w:rPr>
        <w:t xml:space="preserve"> всегда было много долгожителей. Некоторые доживали до 100 и более лет.</w:t>
      </w:r>
    </w:p>
    <w:p w:rsidR="00304711" w:rsidRPr="00D9127A" w:rsidRDefault="00304711" w:rsidP="00341545">
      <w:pPr>
        <w:pStyle w:val="1"/>
        <w:spacing w:before="0" w:after="96"/>
        <w:jc w:val="both"/>
        <w:rPr>
          <w:rFonts w:ascii="Georgia" w:hAnsi="Georgia"/>
          <w:b w:val="0"/>
          <w:bCs w:val="0"/>
          <w:sz w:val="24"/>
          <w:szCs w:val="24"/>
        </w:rPr>
      </w:pPr>
      <w:r w:rsidRPr="00D9127A">
        <w:rPr>
          <w:rFonts w:ascii="Georgia" w:hAnsi="Georgia"/>
          <w:b w:val="0"/>
          <w:bCs w:val="0"/>
          <w:sz w:val="24"/>
          <w:szCs w:val="24"/>
        </w:rPr>
        <w:t>О происхождении гор, лесов, рек и землетрясений</w:t>
      </w:r>
    </w:p>
    <w:p w:rsidR="00304711" w:rsidRPr="00D9127A" w:rsidRDefault="00304711" w:rsidP="00341545">
      <w:pPr>
        <w:pStyle w:val="p"/>
        <w:spacing w:before="288" w:beforeAutospacing="0" w:after="288" w:afterAutospacing="0"/>
        <w:jc w:val="both"/>
        <w:rPr>
          <w:rFonts w:ascii="Georgia" w:hAnsi="Georgia"/>
          <w:color w:val="444444"/>
        </w:rPr>
      </w:pPr>
      <w:r w:rsidRPr="00D9127A">
        <w:rPr>
          <w:rFonts w:ascii="Georgia" w:hAnsi="Georgia"/>
          <w:color w:val="444444"/>
        </w:rPr>
        <w:t>О происхождении гор, лесов, рек и землетрясений</w:t>
      </w:r>
    </w:p>
    <w:p w:rsidR="00304711" w:rsidRPr="00D9127A" w:rsidRDefault="00304711" w:rsidP="00341545">
      <w:pPr>
        <w:pStyle w:val="p1"/>
        <w:spacing w:before="288" w:beforeAutospacing="0" w:after="288" w:afterAutospacing="0"/>
        <w:jc w:val="both"/>
        <w:rPr>
          <w:rFonts w:ascii="Georgia" w:hAnsi="Georgia"/>
          <w:color w:val="444444"/>
        </w:rPr>
      </w:pPr>
      <w:r w:rsidRPr="00D9127A">
        <w:rPr>
          <w:rFonts w:ascii="Georgia" w:hAnsi="Georgia"/>
          <w:color w:val="444444"/>
        </w:rPr>
        <w:t xml:space="preserve">По верованию жителей некоторых сёл </w:t>
      </w:r>
      <w:proofErr w:type="spellStart"/>
      <w:r w:rsidRPr="00D9127A">
        <w:rPr>
          <w:rFonts w:ascii="Georgia" w:hAnsi="Georgia"/>
          <w:color w:val="444444"/>
        </w:rPr>
        <w:t>Табасарана</w:t>
      </w:r>
      <w:proofErr w:type="spellEnd"/>
      <w:r w:rsidRPr="00D9127A">
        <w:rPr>
          <w:rFonts w:ascii="Georgia" w:hAnsi="Georgia"/>
          <w:color w:val="444444"/>
        </w:rPr>
        <w:t>, земля плоская, как лепёшка. Она находится на спине Красного быка. Когда люди начинают враждовать между собой, перестают уважать старших, ведут грешный образ жизни, Красный бык злится на них. Он топчет ногами, шевелит ушами, и на земле происходят землетрясения.</w:t>
      </w:r>
    </w:p>
    <w:p w:rsidR="006A0BD5" w:rsidRPr="00D9127A" w:rsidRDefault="006A0BD5" w:rsidP="00341545">
      <w:pPr>
        <w:pStyle w:val="a3"/>
        <w:shd w:val="clear" w:color="auto" w:fill="FFFFFF"/>
        <w:spacing w:before="0" w:beforeAutospacing="0" w:after="150" w:afterAutospacing="0"/>
        <w:jc w:val="both"/>
        <w:rPr>
          <w:rFonts w:ascii="Arial" w:hAnsi="Arial" w:cs="Arial"/>
          <w:b/>
          <w:color w:val="4E4E4E"/>
        </w:rPr>
      </w:pPr>
      <w:r w:rsidRPr="00D9127A">
        <w:rPr>
          <w:noProof/>
        </w:rPr>
        <w:lastRenderedPageBreak/>
        <w:drawing>
          <wp:inline distT="0" distB="0" distL="0" distR="0" wp14:anchorId="5AEF4E26" wp14:editId="2995F43B">
            <wp:extent cx="3429000" cy="3429000"/>
            <wp:effectExtent l="0" t="0" r="0" b="0"/>
            <wp:docPr id="7" name="Рисунок 7" descr="C:\Users\Gisik\Desktop\la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isik\Desktop\lad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rsidR="004728C5" w:rsidRPr="00D9127A" w:rsidRDefault="00A046C2" w:rsidP="00341545">
      <w:pPr>
        <w:pStyle w:val="a3"/>
        <w:shd w:val="clear" w:color="auto" w:fill="FFFFFF"/>
        <w:spacing w:before="0" w:beforeAutospacing="0" w:after="150" w:afterAutospacing="0"/>
        <w:jc w:val="both"/>
        <w:rPr>
          <w:rFonts w:ascii="Arial" w:hAnsi="Arial" w:cs="Arial"/>
          <w:b/>
          <w:color w:val="4E4E4E"/>
        </w:rPr>
      </w:pPr>
      <w:r w:rsidRPr="00D9127A">
        <w:rPr>
          <w:rFonts w:ascii="Arial" w:hAnsi="Arial" w:cs="Arial"/>
          <w:b/>
          <w:color w:val="4E4E4E"/>
        </w:rPr>
        <w:t>П</w:t>
      </w:r>
      <w:r w:rsidR="004728C5" w:rsidRPr="00D9127A">
        <w:rPr>
          <w:rFonts w:ascii="Arial" w:hAnsi="Arial" w:cs="Arial"/>
          <w:b/>
          <w:color w:val="4E4E4E"/>
        </w:rPr>
        <w:t>редания</w:t>
      </w:r>
    </w:p>
    <w:p w:rsidR="004728C5" w:rsidRPr="00D9127A" w:rsidRDefault="004728C5" w:rsidP="00341545">
      <w:pPr>
        <w:pStyle w:val="a3"/>
        <w:shd w:val="clear" w:color="auto" w:fill="FFFFFF"/>
        <w:spacing w:before="0" w:beforeAutospacing="0" w:after="150" w:afterAutospacing="0"/>
        <w:jc w:val="both"/>
        <w:rPr>
          <w:rFonts w:ascii="Arial" w:hAnsi="Arial" w:cs="Arial"/>
          <w:color w:val="4E4E4E"/>
        </w:rPr>
      </w:pPr>
      <w:r w:rsidRPr="00D9127A">
        <w:rPr>
          <w:rFonts w:ascii="Arial" w:hAnsi="Arial" w:cs="Arial"/>
          <w:color w:val="4E4E4E"/>
        </w:rPr>
        <w:t>Предания на историческую и бытовую тематику часто переплетаются между собой. Порой трудно отличить их друг от друга. И в исторических, и в бытовых сюжетах, так или иначе, упоминаются события давно минувших лет, и недалекого прошлого, которые имели место в реальности. Возможно, сюжет табасаранского предания «</w:t>
      </w:r>
      <w:proofErr w:type="spellStart"/>
      <w:r w:rsidRPr="00D9127A">
        <w:rPr>
          <w:rFonts w:ascii="Arial" w:hAnsi="Arial" w:cs="Arial"/>
          <w:color w:val="4E4E4E"/>
        </w:rPr>
        <w:t>Нит</w:t>
      </w:r>
      <w:proofErr w:type="gramStart"/>
      <w:r w:rsidRPr="00D9127A">
        <w:rPr>
          <w:rFonts w:ascii="Arial" w:hAnsi="Arial" w:cs="Arial"/>
          <w:color w:val="4E4E4E"/>
        </w:rPr>
        <w:t>I</w:t>
      </w:r>
      <w:proofErr w:type="gramEnd"/>
      <w:r w:rsidRPr="00D9127A">
        <w:rPr>
          <w:rFonts w:ascii="Arial" w:hAnsi="Arial" w:cs="Arial"/>
          <w:color w:val="4E4E4E"/>
        </w:rPr>
        <w:t>рик</w:t>
      </w:r>
      <w:proofErr w:type="spellEnd"/>
      <w:r w:rsidRPr="00D9127A">
        <w:rPr>
          <w:rFonts w:ascii="Arial" w:hAnsi="Arial" w:cs="Arial"/>
          <w:color w:val="4E4E4E"/>
        </w:rPr>
        <w:t xml:space="preserve"> пир» («</w:t>
      </w:r>
      <w:proofErr w:type="spellStart"/>
      <w:r w:rsidRPr="00D9127A">
        <w:rPr>
          <w:rFonts w:ascii="Arial" w:hAnsi="Arial" w:cs="Arial"/>
          <w:color w:val="4E4E4E"/>
        </w:rPr>
        <w:t>Нитрикский</w:t>
      </w:r>
      <w:proofErr w:type="spellEnd"/>
      <w:r w:rsidRPr="00D9127A">
        <w:rPr>
          <w:rFonts w:ascii="Arial" w:hAnsi="Arial" w:cs="Arial"/>
          <w:color w:val="4E4E4E"/>
        </w:rPr>
        <w:t xml:space="preserve"> пир») скорее является бытовым, нежели историческим. Предание имеет различные варианты. В одном из них говорится, что «в далекие времена жители с. </w:t>
      </w:r>
      <w:proofErr w:type="spellStart"/>
      <w:r w:rsidRPr="00D9127A">
        <w:rPr>
          <w:rFonts w:ascii="Arial" w:hAnsi="Arial" w:cs="Arial"/>
          <w:color w:val="4E4E4E"/>
        </w:rPr>
        <w:t>Нитрик</w:t>
      </w:r>
      <w:proofErr w:type="spellEnd"/>
      <w:r w:rsidRPr="00D9127A">
        <w:rPr>
          <w:rFonts w:ascii="Arial" w:hAnsi="Arial" w:cs="Arial"/>
          <w:color w:val="4E4E4E"/>
        </w:rPr>
        <w:t xml:space="preserve"> жили как все табасаранцы и ничем не отличались друг от друга </w:t>
      </w:r>
      <w:proofErr w:type="gramStart"/>
      <w:r w:rsidRPr="00D9127A">
        <w:rPr>
          <w:rFonts w:ascii="Arial" w:hAnsi="Arial" w:cs="Arial"/>
          <w:color w:val="4E4E4E"/>
        </w:rPr>
        <w:t>о</w:t>
      </w:r>
      <w:proofErr w:type="gramEnd"/>
      <w:r w:rsidRPr="00D9127A">
        <w:rPr>
          <w:rFonts w:ascii="Arial" w:hAnsi="Arial" w:cs="Arial"/>
          <w:color w:val="4E4E4E"/>
        </w:rPr>
        <w:t xml:space="preserve"> от соседей. Вдруг неизвестно откуда пришла беда в село эпидемия чумы. Ежедневно болезнь уносила в могилу жизнь десятки людей. Живые </w:t>
      </w:r>
      <w:proofErr w:type="spellStart"/>
      <w:r w:rsidRPr="00D9127A">
        <w:rPr>
          <w:rFonts w:ascii="Arial" w:hAnsi="Arial" w:cs="Arial"/>
          <w:color w:val="4E4E4E"/>
        </w:rPr>
        <w:t>нитрикцы</w:t>
      </w:r>
      <w:proofErr w:type="spellEnd"/>
      <w:r w:rsidRPr="00D9127A">
        <w:rPr>
          <w:rFonts w:ascii="Arial" w:hAnsi="Arial" w:cs="Arial"/>
          <w:color w:val="4E4E4E"/>
        </w:rPr>
        <w:t xml:space="preserve"> не успевали рыть могилы и хоронить усопших. А жители соседних селений, боясь заразиться и распространить чуму, с горечью наблюдали с горки за трагедией </w:t>
      </w:r>
      <w:proofErr w:type="spellStart"/>
      <w:r w:rsidRPr="00D9127A">
        <w:rPr>
          <w:rFonts w:ascii="Arial" w:hAnsi="Arial" w:cs="Arial"/>
          <w:color w:val="4E4E4E"/>
        </w:rPr>
        <w:t>нитрикцев</w:t>
      </w:r>
      <w:proofErr w:type="spellEnd"/>
      <w:r w:rsidRPr="00D9127A">
        <w:rPr>
          <w:rFonts w:ascii="Arial" w:hAnsi="Arial" w:cs="Arial"/>
          <w:color w:val="4E4E4E"/>
        </w:rPr>
        <w:t xml:space="preserve">. Каждый день </w:t>
      </w:r>
      <w:proofErr w:type="spellStart"/>
      <w:r w:rsidRPr="00D9127A">
        <w:rPr>
          <w:rFonts w:ascii="Arial" w:hAnsi="Arial" w:cs="Arial"/>
          <w:color w:val="4E4E4E"/>
        </w:rPr>
        <w:t>нитрикский</w:t>
      </w:r>
      <w:proofErr w:type="spellEnd"/>
      <w:r w:rsidRPr="00D9127A">
        <w:rPr>
          <w:rFonts w:ascii="Arial" w:hAnsi="Arial" w:cs="Arial"/>
          <w:color w:val="4E4E4E"/>
        </w:rPr>
        <w:t xml:space="preserve"> глашатай извещал с минарета соседние селения о происходящих событиях.</w:t>
      </w:r>
    </w:p>
    <w:p w:rsidR="004728C5" w:rsidRPr="00D9127A" w:rsidRDefault="004728C5" w:rsidP="00341545">
      <w:pPr>
        <w:pStyle w:val="a3"/>
        <w:shd w:val="clear" w:color="auto" w:fill="FFFFFF"/>
        <w:spacing w:before="0" w:beforeAutospacing="0" w:after="150" w:afterAutospacing="0"/>
        <w:jc w:val="both"/>
        <w:rPr>
          <w:rFonts w:ascii="Arial" w:hAnsi="Arial" w:cs="Arial"/>
          <w:color w:val="4E4E4E"/>
        </w:rPr>
      </w:pPr>
      <w:r w:rsidRPr="00D9127A">
        <w:rPr>
          <w:rFonts w:ascii="Arial" w:hAnsi="Arial" w:cs="Arial"/>
          <w:color w:val="4E4E4E"/>
        </w:rPr>
        <w:t xml:space="preserve">Так с. </w:t>
      </w:r>
      <w:proofErr w:type="spellStart"/>
      <w:r w:rsidRPr="00D9127A">
        <w:rPr>
          <w:rFonts w:ascii="Arial" w:hAnsi="Arial" w:cs="Arial"/>
          <w:color w:val="4E4E4E"/>
        </w:rPr>
        <w:t>Нитрик</w:t>
      </w:r>
      <w:proofErr w:type="spellEnd"/>
      <w:r w:rsidRPr="00D9127A">
        <w:rPr>
          <w:rFonts w:ascii="Arial" w:hAnsi="Arial" w:cs="Arial"/>
          <w:color w:val="4E4E4E"/>
        </w:rPr>
        <w:t xml:space="preserve"> просуществовало еще полгода, когда в селе остались в живых только двое, каждый из них мечтал умереть первым, чтобы было кому похоронить. А в соседнем селении на </w:t>
      </w:r>
      <w:proofErr w:type="spellStart"/>
      <w:r w:rsidRPr="00D9127A">
        <w:rPr>
          <w:rFonts w:ascii="Arial" w:hAnsi="Arial" w:cs="Arial"/>
          <w:color w:val="4E4E4E"/>
        </w:rPr>
        <w:t>годекане</w:t>
      </w:r>
      <w:proofErr w:type="spellEnd"/>
      <w:r w:rsidRPr="00D9127A">
        <w:rPr>
          <w:rFonts w:ascii="Arial" w:hAnsi="Arial" w:cs="Arial"/>
          <w:color w:val="4E4E4E"/>
        </w:rPr>
        <w:t xml:space="preserve"> обсуждали, как быть с тем, кого придется похоронить последним, чтобы зараза не распространялось. Желающих жертвовать собой не было как среди молодых, так </w:t>
      </w:r>
      <w:proofErr w:type="gramStart"/>
      <w:r w:rsidRPr="00D9127A">
        <w:rPr>
          <w:rFonts w:ascii="Arial" w:hAnsi="Arial" w:cs="Arial"/>
          <w:color w:val="4E4E4E"/>
        </w:rPr>
        <w:t>среди</w:t>
      </w:r>
      <w:proofErr w:type="gramEnd"/>
      <w:r w:rsidRPr="00D9127A">
        <w:rPr>
          <w:rFonts w:ascii="Arial" w:hAnsi="Arial" w:cs="Arial"/>
          <w:color w:val="4E4E4E"/>
        </w:rPr>
        <w:t xml:space="preserve"> пожилых. Тогда старик </w:t>
      </w:r>
      <w:proofErr w:type="spellStart"/>
      <w:r w:rsidRPr="00D9127A">
        <w:rPr>
          <w:rFonts w:ascii="Arial" w:hAnsi="Arial" w:cs="Arial"/>
          <w:color w:val="4E4E4E"/>
        </w:rPr>
        <w:t>Барсикай</w:t>
      </w:r>
      <w:proofErr w:type="spellEnd"/>
      <w:r w:rsidRPr="00D9127A">
        <w:rPr>
          <w:rFonts w:ascii="Arial" w:hAnsi="Arial" w:cs="Arial"/>
          <w:color w:val="4E4E4E"/>
        </w:rPr>
        <w:t xml:space="preserve"> обратился к </w:t>
      </w:r>
      <w:proofErr w:type="spellStart"/>
      <w:r w:rsidRPr="00D9127A">
        <w:rPr>
          <w:rFonts w:ascii="Arial" w:hAnsi="Arial" w:cs="Arial"/>
          <w:color w:val="4E4E4E"/>
        </w:rPr>
        <w:t>джамаату</w:t>
      </w:r>
      <w:proofErr w:type="spellEnd"/>
      <w:r w:rsidRPr="00D9127A">
        <w:rPr>
          <w:rFonts w:ascii="Arial" w:hAnsi="Arial" w:cs="Arial"/>
          <w:color w:val="4E4E4E"/>
        </w:rPr>
        <w:t xml:space="preserve"> с просьбой отпустить его как одинокого. Народ удовлетворил просьбу аксакала.</w:t>
      </w:r>
    </w:p>
    <w:p w:rsidR="004728C5" w:rsidRPr="00D9127A" w:rsidRDefault="004728C5" w:rsidP="00341545">
      <w:pPr>
        <w:pStyle w:val="a3"/>
        <w:shd w:val="clear" w:color="auto" w:fill="FFFFFF"/>
        <w:spacing w:before="0" w:beforeAutospacing="0" w:after="150" w:afterAutospacing="0"/>
        <w:jc w:val="both"/>
        <w:rPr>
          <w:rFonts w:ascii="Arial" w:hAnsi="Arial" w:cs="Arial"/>
          <w:color w:val="4E4E4E"/>
        </w:rPr>
      </w:pPr>
      <w:r w:rsidRPr="00D9127A">
        <w:rPr>
          <w:rFonts w:ascii="Arial" w:hAnsi="Arial" w:cs="Arial"/>
          <w:color w:val="4E4E4E"/>
        </w:rPr>
        <w:t xml:space="preserve">Старик попрощался с сельчанами и отправился </w:t>
      </w:r>
      <w:proofErr w:type="gramStart"/>
      <w:r w:rsidRPr="00D9127A">
        <w:rPr>
          <w:rFonts w:ascii="Arial" w:hAnsi="Arial" w:cs="Arial"/>
          <w:color w:val="4E4E4E"/>
        </w:rPr>
        <w:t>в</w:t>
      </w:r>
      <w:proofErr w:type="gramEnd"/>
      <w:r w:rsidRPr="00D9127A">
        <w:rPr>
          <w:rFonts w:ascii="Arial" w:hAnsi="Arial" w:cs="Arial"/>
          <w:color w:val="4E4E4E"/>
        </w:rPr>
        <w:t xml:space="preserve"> с. </w:t>
      </w:r>
      <w:proofErr w:type="spellStart"/>
      <w:r w:rsidRPr="00D9127A">
        <w:rPr>
          <w:rFonts w:ascii="Arial" w:hAnsi="Arial" w:cs="Arial"/>
          <w:color w:val="4E4E4E"/>
        </w:rPr>
        <w:t>Нитрик</w:t>
      </w:r>
      <w:proofErr w:type="spellEnd"/>
      <w:r w:rsidRPr="00D9127A">
        <w:rPr>
          <w:rFonts w:ascii="Arial" w:hAnsi="Arial" w:cs="Arial"/>
          <w:color w:val="4E4E4E"/>
        </w:rPr>
        <w:t xml:space="preserve">. Через несколько дней, когда похоронил последнего </w:t>
      </w:r>
      <w:proofErr w:type="spellStart"/>
      <w:r w:rsidRPr="00D9127A">
        <w:rPr>
          <w:rFonts w:ascii="Arial" w:hAnsi="Arial" w:cs="Arial"/>
          <w:color w:val="4E4E4E"/>
        </w:rPr>
        <w:t>нитрикца</w:t>
      </w:r>
      <w:proofErr w:type="spellEnd"/>
      <w:r w:rsidRPr="00D9127A">
        <w:rPr>
          <w:rFonts w:ascii="Arial" w:hAnsi="Arial" w:cs="Arial"/>
          <w:color w:val="4E4E4E"/>
        </w:rPr>
        <w:t xml:space="preserve">, </w:t>
      </w:r>
      <w:proofErr w:type="spellStart"/>
      <w:r w:rsidRPr="00D9127A">
        <w:rPr>
          <w:rFonts w:ascii="Arial" w:hAnsi="Arial" w:cs="Arial"/>
          <w:color w:val="4E4E4E"/>
        </w:rPr>
        <w:t>Барсикай</w:t>
      </w:r>
      <w:proofErr w:type="spellEnd"/>
      <w:r w:rsidRPr="00D9127A">
        <w:rPr>
          <w:rFonts w:ascii="Arial" w:hAnsi="Arial" w:cs="Arial"/>
          <w:color w:val="4E4E4E"/>
        </w:rPr>
        <w:t xml:space="preserve"> начал рыть деревянной лопатой себе могилу. К вечеру следующего дня закончил работу, воткнул лопату в землю и лег на дно могилы….</w:t>
      </w:r>
    </w:p>
    <w:p w:rsidR="004728C5" w:rsidRPr="00D9127A" w:rsidRDefault="004728C5" w:rsidP="00341545">
      <w:pPr>
        <w:pStyle w:val="a3"/>
        <w:shd w:val="clear" w:color="auto" w:fill="FFFFFF"/>
        <w:spacing w:before="0" w:beforeAutospacing="0" w:after="150" w:afterAutospacing="0"/>
        <w:jc w:val="both"/>
        <w:rPr>
          <w:rFonts w:ascii="Arial" w:hAnsi="Arial" w:cs="Arial"/>
          <w:color w:val="4E4E4E"/>
        </w:rPr>
      </w:pPr>
      <w:r w:rsidRPr="00D9127A">
        <w:rPr>
          <w:rFonts w:ascii="Arial" w:hAnsi="Arial" w:cs="Arial"/>
          <w:color w:val="4E4E4E"/>
        </w:rPr>
        <w:t xml:space="preserve">Пришла зима. Весной, когда все ожило вокруг, выросло дубовое дерево из той самой лопаты. И теперь стоит это дерево как свидетельство трагедии </w:t>
      </w:r>
      <w:proofErr w:type="spellStart"/>
      <w:r w:rsidRPr="00D9127A">
        <w:rPr>
          <w:rFonts w:ascii="Arial" w:hAnsi="Arial" w:cs="Arial"/>
          <w:color w:val="4E4E4E"/>
        </w:rPr>
        <w:t>нитикцев</w:t>
      </w:r>
      <w:proofErr w:type="spellEnd"/>
      <w:r w:rsidRPr="00D9127A">
        <w:rPr>
          <w:rFonts w:ascii="Arial" w:hAnsi="Arial" w:cs="Arial"/>
          <w:color w:val="4E4E4E"/>
        </w:rPr>
        <w:t>.</w:t>
      </w:r>
    </w:p>
    <w:p w:rsidR="004728C5" w:rsidRPr="00D9127A" w:rsidRDefault="004728C5" w:rsidP="00341545">
      <w:pPr>
        <w:pStyle w:val="a3"/>
        <w:shd w:val="clear" w:color="auto" w:fill="FFFFFF"/>
        <w:spacing w:before="0" w:beforeAutospacing="0" w:after="150" w:afterAutospacing="0"/>
        <w:jc w:val="both"/>
        <w:rPr>
          <w:rFonts w:ascii="Arial" w:hAnsi="Arial" w:cs="Arial"/>
          <w:color w:val="4E4E4E"/>
        </w:rPr>
      </w:pPr>
      <w:r w:rsidRPr="00D9127A">
        <w:rPr>
          <w:rFonts w:ascii="Arial" w:hAnsi="Arial" w:cs="Arial"/>
          <w:color w:val="4E4E4E"/>
        </w:rPr>
        <w:t xml:space="preserve">Подобная участь настигла жителей двух селений, расположенных вблизи нынешнего селения </w:t>
      </w:r>
      <w:proofErr w:type="spellStart"/>
      <w:r w:rsidRPr="00D9127A">
        <w:rPr>
          <w:rFonts w:ascii="Arial" w:hAnsi="Arial" w:cs="Arial"/>
          <w:color w:val="4E4E4E"/>
        </w:rPr>
        <w:t>Гухраг</w:t>
      </w:r>
      <w:proofErr w:type="spellEnd"/>
      <w:r w:rsidRPr="00D9127A">
        <w:rPr>
          <w:rFonts w:ascii="Arial" w:hAnsi="Arial" w:cs="Arial"/>
          <w:color w:val="4E4E4E"/>
        </w:rPr>
        <w:t>. Эти селения «</w:t>
      </w:r>
      <w:proofErr w:type="spellStart"/>
      <w:r w:rsidRPr="00D9127A">
        <w:rPr>
          <w:rFonts w:ascii="Arial" w:hAnsi="Arial" w:cs="Arial"/>
          <w:color w:val="4E4E4E"/>
        </w:rPr>
        <w:t>Гъулгунин</w:t>
      </w:r>
      <w:proofErr w:type="spellEnd"/>
      <w:r w:rsidRPr="00D9127A">
        <w:rPr>
          <w:rFonts w:ascii="Arial" w:hAnsi="Arial" w:cs="Arial"/>
          <w:color w:val="4E4E4E"/>
        </w:rPr>
        <w:t xml:space="preserve"> </w:t>
      </w:r>
      <w:proofErr w:type="spellStart"/>
      <w:r w:rsidRPr="00D9127A">
        <w:rPr>
          <w:rFonts w:ascii="Arial" w:hAnsi="Arial" w:cs="Arial"/>
          <w:color w:val="4E4E4E"/>
        </w:rPr>
        <w:t>гъул</w:t>
      </w:r>
      <w:proofErr w:type="spellEnd"/>
      <w:r w:rsidRPr="00D9127A">
        <w:rPr>
          <w:rFonts w:ascii="Arial" w:hAnsi="Arial" w:cs="Arial"/>
          <w:color w:val="4E4E4E"/>
        </w:rPr>
        <w:t xml:space="preserve">» (» Молитвенное </w:t>
      </w:r>
      <w:r w:rsidRPr="00D9127A">
        <w:rPr>
          <w:rFonts w:ascii="Arial" w:hAnsi="Arial" w:cs="Arial"/>
          <w:color w:val="4E4E4E"/>
        </w:rPr>
        <w:lastRenderedPageBreak/>
        <w:t>селение») и «</w:t>
      </w:r>
      <w:proofErr w:type="spellStart"/>
      <w:r w:rsidRPr="00D9127A">
        <w:rPr>
          <w:rFonts w:ascii="Arial" w:hAnsi="Arial" w:cs="Arial"/>
          <w:color w:val="4E4E4E"/>
        </w:rPr>
        <w:t>Биц</w:t>
      </w:r>
      <w:proofErr w:type="gramStart"/>
      <w:r w:rsidRPr="00D9127A">
        <w:rPr>
          <w:rFonts w:ascii="Arial" w:hAnsi="Arial" w:cs="Arial"/>
          <w:color w:val="4E4E4E"/>
        </w:rPr>
        <w:t>I</w:t>
      </w:r>
      <w:proofErr w:type="gramEnd"/>
      <w:r w:rsidRPr="00D9127A">
        <w:rPr>
          <w:rFonts w:ascii="Arial" w:hAnsi="Arial" w:cs="Arial"/>
          <w:color w:val="4E4E4E"/>
        </w:rPr>
        <w:t>и</w:t>
      </w:r>
      <w:proofErr w:type="spellEnd"/>
      <w:r w:rsidRPr="00D9127A">
        <w:rPr>
          <w:rFonts w:ascii="Arial" w:hAnsi="Arial" w:cs="Arial"/>
          <w:color w:val="4E4E4E"/>
        </w:rPr>
        <w:t xml:space="preserve"> </w:t>
      </w:r>
      <w:proofErr w:type="spellStart"/>
      <w:r w:rsidRPr="00D9127A">
        <w:rPr>
          <w:rFonts w:ascii="Arial" w:hAnsi="Arial" w:cs="Arial"/>
          <w:color w:val="4E4E4E"/>
        </w:rPr>
        <w:t>Гурихъ</w:t>
      </w:r>
      <w:proofErr w:type="spellEnd"/>
      <w:r w:rsidRPr="00D9127A">
        <w:rPr>
          <w:rFonts w:ascii="Arial" w:hAnsi="Arial" w:cs="Arial"/>
          <w:color w:val="4E4E4E"/>
        </w:rPr>
        <w:t xml:space="preserve">» («Маленький </w:t>
      </w:r>
      <w:proofErr w:type="spellStart"/>
      <w:r w:rsidRPr="00D9127A">
        <w:rPr>
          <w:rFonts w:ascii="Arial" w:hAnsi="Arial" w:cs="Arial"/>
          <w:color w:val="4E4E4E"/>
        </w:rPr>
        <w:t>Гурик</w:t>
      </w:r>
      <w:proofErr w:type="spellEnd"/>
      <w:r w:rsidRPr="00D9127A">
        <w:rPr>
          <w:rFonts w:ascii="Arial" w:hAnsi="Arial" w:cs="Arial"/>
          <w:color w:val="4E4E4E"/>
        </w:rPr>
        <w:t xml:space="preserve">») разрушены, а жители умерщвлены змеями. Согласно преданиям жители селения Молитвенного селения были отравлены змеями в один миг, а </w:t>
      </w:r>
      <w:proofErr w:type="spellStart"/>
      <w:r w:rsidRPr="00D9127A">
        <w:rPr>
          <w:rFonts w:ascii="Arial" w:hAnsi="Arial" w:cs="Arial"/>
          <w:color w:val="4E4E4E"/>
        </w:rPr>
        <w:t>гурикцы</w:t>
      </w:r>
      <w:proofErr w:type="spellEnd"/>
      <w:r w:rsidRPr="00D9127A">
        <w:rPr>
          <w:rFonts w:ascii="Arial" w:hAnsi="Arial" w:cs="Arial"/>
          <w:color w:val="4E4E4E"/>
        </w:rPr>
        <w:t xml:space="preserve"> умирали постепенно. В конце осталась одна женщина, которая завещала свое имущество жителям селений </w:t>
      </w:r>
      <w:proofErr w:type="spellStart"/>
      <w:r w:rsidRPr="00D9127A">
        <w:rPr>
          <w:rFonts w:ascii="Arial" w:hAnsi="Arial" w:cs="Arial"/>
          <w:color w:val="4E4E4E"/>
        </w:rPr>
        <w:t>Ляхя</w:t>
      </w:r>
      <w:proofErr w:type="spellEnd"/>
      <w:r w:rsidRPr="00D9127A">
        <w:rPr>
          <w:rFonts w:ascii="Arial" w:hAnsi="Arial" w:cs="Arial"/>
          <w:color w:val="4E4E4E"/>
        </w:rPr>
        <w:t xml:space="preserve"> и </w:t>
      </w:r>
      <w:proofErr w:type="spellStart"/>
      <w:r w:rsidRPr="00D9127A">
        <w:rPr>
          <w:rFonts w:ascii="Arial" w:hAnsi="Arial" w:cs="Arial"/>
          <w:color w:val="4E4E4E"/>
        </w:rPr>
        <w:t>Гисик</w:t>
      </w:r>
      <w:proofErr w:type="spellEnd"/>
      <w:r w:rsidRPr="00D9127A">
        <w:rPr>
          <w:rFonts w:ascii="Arial" w:hAnsi="Arial" w:cs="Arial"/>
          <w:color w:val="4E4E4E"/>
        </w:rPr>
        <w:t xml:space="preserve">, так как </w:t>
      </w:r>
      <w:proofErr w:type="spellStart"/>
      <w:r w:rsidRPr="00D9127A">
        <w:rPr>
          <w:rFonts w:ascii="Arial" w:hAnsi="Arial" w:cs="Arial"/>
          <w:color w:val="4E4E4E"/>
        </w:rPr>
        <w:t>гухрагцы</w:t>
      </w:r>
      <w:proofErr w:type="spellEnd"/>
      <w:r w:rsidRPr="00D9127A">
        <w:rPr>
          <w:rFonts w:ascii="Arial" w:hAnsi="Arial" w:cs="Arial"/>
          <w:color w:val="4E4E4E"/>
        </w:rPr>
        <w:t xml:space="preserve"> крали у нее скот, птицу и т.д.</w:t>
      </w:r>
    </w:p>
    <w:p w:rsidR="004728C5" w:rsidRPr="00D9127A" w:rsidRDefault="004728C5" w:rsidP="00341545">
      <w:pPr>
        <w:pStyle w:val="a3"/>
        <w:shd w:val="clear" w:color="auto" w:fill="FFFFFF"/>
        <w:spacing w:before="0" w:beforeAutospacing="0" w:after="150" w:afterAutospacing="0"/>
        <w:jc w:val="both"/>
        <w:rPr>
          <w:rFonts w:ascii="Arial" w:hAnsi="Arial" w:cs="Arial"/>
          <w:color w:val="4E4E4E"/>
        </w:rPr>
      </w:pPr>
      <w:r w:rsidRPr="00D9127A">
        <w:rPr>
          <w:rFonts w:ascii="Arial" w:hAnsi="Arial" w:cs="Arial"/>
          <w:color w:val="4E4E4E"/>
        </w:rPr>
        <w:t>Итак, исторические, бытовые, топонимические и религиозные предания и легенды табасаранцев, формировавшиеся в течение многих веков на традициях эпического творчества народа, по-своему отобразили реалии прошлой действительности.</w:t>
      </w:r>
      <w:r w:rsidR="00A03910" w:rsidRPr="00D9127A">
        <w:rPr>
          <w:noProof/>
        </w:rPr>
        <w:t xml:space="preserve"> </w:t>
      </w:r>
    </w:p>
    <w:p w:rsidR="00A03910" w:rsidRPr="00D9127A" w:rsidRDefault="00A03910" w:rsidP="00341545">
      <w:pPr>
        <w:shd w:val="clear" w:color="auto" w:fill="FFF6E6"/>
        <w:spacing w:after="240" w:line="360" w:lineRule="atLeast"/>
        <w:jc w:val="both"/>
        <w:rPr>
          <w:rFonts w:ascii="Georgia" w:eastAsia="Times New Roman" w:hAnsi="Georgia" w:cs="Times New Roman"/>
          <w:color w:val="000000"/>
          <w:sz w:val="24"/>
          <w:szCs w:val="24"/>
          <w:lang w:eastAsia="ru-RU"/>
        </w:rPr>
      </w:pPr>
      <w:r w:rsidRPr="00D9127A">
        <w:rPr>
          <w:rFonts w:ascii="Georgia" w:eastAsia="Times New Roman" w:hAnsi="Georgia" w:cs="Times New Roman"/>
          <w:color w:val="000000"/>
          <w:sz w:val="24"/>
          <w:szCs w:val="24"/>
          <w:lang w:eastAsia="ru-RU"/>
        </w:rPr>
        <w:t xml:space="preserve">С древнейших времен народы Дагестана бережно относились и к животному миру, считали священным дагестанского тура, устанавливали сроки охоты на других животных, выделяли участки для рубки леса, определяли места для летних и зимних пастбищ. Так, например, в селе </w:t>
      </w:r>
      <w:proofErr w:type="spellStart"/>
      <w:r w:rsidRPr="00D9127A">
        <w:rPr>
          <w:rFonts w:ascii="Georgia" w:eastAsia="Times New Roman" w:hAnsi="Georgia" w:cs="Times New Roman"/>
          <w:color w:val="000000"/>
          <w:sz w:val="24"/>
          <w:szCs w:val="24"/>
          <w:lang w:eastAsia="ru-RU"/>
        </w:rPr>
        <w:t>Ихрек</w:t>
      </w:r>
      <w:proofErr w:type="spellEnd"/>
      <w:r w:rsidRPr="00D9127A">
        <w:rPr>
          <w:rFonts w:ascii="Georgia" w:eastAsia="Times New Roman" w:hAnsi="Georgia" w:cs="Times New Roman"/>
          <w:color w:val="000000"/>
          <w:sz w:val="24"/>
          <w:szCs w:val="24"/>
          <w:lang w:eastAsia="ru-RU"/>
        </w:rPr>
        <w:t xml:space="preserve"> </w:t>
      </w:r>
      <w:proofErr w:type="spellStart"/>
      <w:r w:rsidRPr="00D9127A">
        <w:rPr>
          <w:rFonts w:ascii="Georgia" w:eastAsia="Times New Roman" w:hAnsi="Georgia" w:cs="Times New Roman"/>
          <w:color w:val="000000"/>
          <w:sz w:val="24"/>
          <w:szCs w:val="24"/>
          <w:lang w:eastAsia="ru-RU"/>
        </w:rPr>
        <w:t>Рутульского</w:t>
      </w:r>
      <w:proofErr w:type="spellEnd"/>
      <w:r w:rsidRPr="00D9127A">
        <w:rPr>
          <w:rFonts w:ascii="Georgia" w:eastAsia="Times New Roman" w:hAnsi="Georgia" w:cs="Times New Roman"/>
          <w:color w:val="000000"/>
          <w:sz w:val="24"/>
          <w:szCs w:val="24"/>
          <w:lang w:eastAsia="ru-RU"/>
        </w:rPr>
        <w:t xml:space="preserve"> района и в настоящее время имеется лес, названный священным (пир меше).</w:t>
      </w:r>
    </w:p>
    <w:p w:rsidR="00A03910" w:rsidRPr="00D9127A" w:rsidRDefault="00A03910" w:rsidP="00341545">
      <w:pPr>
        <w:shd w:val="clear" w:color="auto" w:fill="FFF6E6"/>
        <w:spacing w:after="240" w:line="360" w:lineRule="atLeast"/>
        <w:jc w:val="both"/>
        <w:rPr>
          <w:rFonts w:ascii="Georgia" w:eastAsia="Times New Roman" w:hAnsi="Georgia" w:cs="Times New Roman"/>
          <w:color w:val="000000"/>
          <w:sz w:val="24"/>
          <w:szCs w:val="24"/>
          <w:lang w:eastAsia="ru-RU"/>
        </w:rPr>
      </w:pPr>
      <w:r w:rsidRPr="00D9127A">
        <w:rPr>
          <w:rFonts w:ascii="Georgia" w:eastAsia="Times New Roman" w:hAnsi="Georgia" w:cs="Times New Roman"/>
          <w:color w:val="000000"/>
          <w:sz w:val="24"/>
          <w:szCs w:val="24"/>
          <w:lang w:eastAsia="ru-RU"/>
        </w:rPr>
        <w:t>Почти во всех районах Дагестана с давних пор проводились праздники первой борозды, День чабана, праздник цветов, черешни, праздник урожая. Все это прививает любовь к природе, родной земле, способствует охране природы и воспроизводству природных ресурсов. Подготовка к праздникам сопровождалась проведением рациональных агротехнических мероприятий, способствующих охране, восстановлению и защите памятников природы, объектов животного мира, водных биоресурсов, охраняемых природных территорий и других природных ресурсов, а также обеспечению экологической безопасности.</w:t>
      </w:r>
    </w:p>
    <w:p w:rsidR="00A03910" w:rsidRPr="00D9127A" w:rsidRDefault="00A03910" w:rsidP="00341545">
      <w:pPr>
        <w:shd w:val="clear" w:color="auto" w:fill="FFF6E6"/>
        <w:spacing w:after="240" w:line="360" w:lineRule="atLeast"/>
        <w:jc w:val="both"/>
        <w:rPr>
          <w:rFonts w:ascii="Georgia" w:eastAsia="Times New Roman" w:hAnsi="Georgia" w:cs="Times New Roman"/>
          <w:color w:val="000000"/>
          <w:sz w:val="24"/>
          <w:szCs w:val="24"/>
          <w:lang w:eastAsia="ru-RU"/>
        </w:rPr>
      </w:pPr>
      <w:r w:rsidRPr="00D9127A">
        <w:rPr>
          <w:rFonts w:ascii="Georgia" w:eastAsia="Times New Roman" w:hAnsi="Georgia" w:cs="Times New Roman"/>
          <w:color w:val="000000"/>
          <w:sz w:val="24"/>
          <w:szCs w:val="24"/>
          <w:lang w:eastAsia="ru-RU"/>
        </w:rPr>
        <w:t>Возрождение дагестанских традиций по охране окружающей среды и рациональному использованию природных ресурсов необходимо осуществлять с учетом современных этнополитических, культурных, социально-экономических особенностей. Этой работой обязаны заниматься все государственные и акционерные учреждения, общественные организации и образовательные учреждения, пенсионеры. Минприроды должно осуществлять неукоснительный контроль и проверку работы природоохранных организаций республики. Только при такой постановке вопроса можно вести экологическую работу на современном уровне. Если не остановить хищническое отношение к природе, то могут начаться необратимые негативные процессы, мы можем потерять богатство, красоту и уникальность природы Дагестанского горного края.</w:t>
      </w:r>
    </w:p>
    <w:p w:rsidR="00A03910" w:rsidRPr="00D9127A" w:rsidRDefault="00A03910" w:rsidP="00341545">
      <w:pPr>
        <w:shd w:val="clear" w:color="auto" w:fill="FFF6E6"/>
        <w:spacing w:after="240" w:line="360" w:lineRule="atLeast"/>
        <w:jc w:val="both"/>
        <w:rPr>
          <w:rFonts w:ascii="Georgia" w:eastAsia="Times New Roman" w:hAnsi="Georgia" w:cs="Times New Roman"/>
          <w:color w:val="000000"/>
          <w:sz w:val="24"/>
          <w:szCs w:val="24"/>
          <w:lang w:eastAsia="ru-RU"/>
        </w:rPr>
      </w:pPr>
      <w:r w:rsidRPr="00D9127A">
        <w:rPr>
          <w:rFonts w:ascii="Georgia" w:eastAsia="Times New Roman" w:hAnsi="Georgia" w:cs="Times New Roman"/>
          <w:color w:val="000000"/>
          <w:sz w:val="24"/>
          <w:szCs w:val="24"/>
          <w:lang w:eastAsia="ru-RU"/>
        </w:rPr>
        <w:t>Экологи об этом давно бьют тревогу!</w:t>
      </w:r>
    </w:p>
    <w:p w:rsidR="008014DF" w:rsidRPr="00D9127A" w:rsidRDefault="008014DF" w:rsidP="00341545">
      <w:pPr>
        <w:pStyle w:val="p1"/>
        <w:spacing w:before="288" w:beforeAutospacing="0" w:after="288" w:afterAutospacing="0"/>
        <w:jc w:val="both"/>
        <w:rPr>
          <w:rFonts w:ascii="Georgia" w:hAnsi="Georgia"/>
          <w:color w:val="444444"/>
        </w:rPr>
      </w:pPr>
    </w:p>
    <w:p w:rsidR="00A046C2" w:rsidRPr="00D9127A" w:rsidRDefault="00A046C2" w:rsidP="00341545">
      <w:pPr>
        <w:pStyle w:val="p1"/>
        <w:spacing w:before="288" w:beforeAutospacing="0" w:after="288" w:afterAutospacing="0"/>
        <w:jc w:val="both"/>
        <w:rPr>
          <w:rFonts w:ascii="Georgia" w:hAnsi="Georgia"/>
          <w:color w:val="444444"/>
        </w:rPr>
      </w:pPr>
    </w:p>
    <w:p w:rsidR="00A046C2" w:rsidRPr="00D9127A" w:rsidRDefault="00A046C2" w:rsidP="00341545">
      <w:pPr>
        <w:pStyle w:val="p1"/>
        <w:spacing w:before="288" w:beforeAutospacing="0" w:after="288" w:afterAutospacing="0"/>
        <w:jc w:val="both"/>
        <w:rPr>
          <w:rFonts w:ascii="Georgia" w:hAnsi="Georgia"/>
          <w:color w:val="444444"/>
        </w:rPr>
      </w:pPr>
    </w:p>
    <w:p w:rsidR="00A046C2" w:rsidRPr="00D9127A" w:rsidRDefault="00A046C2" w:rsidP="00341545">
      <w:pPr>
        <w:pStyle w:val="p1"/>
        <w:spacing w:before="288" w:beforeAutospacing="0" w:after="288" w:afterAutospacing="0"/>
        <w:jc w:val="both"/>
        <w:rPr>
          <w:rFonts w:ascii="Georgia" w:hAnsi="Georgia"/>
          <w:b/>
          <w:color w:val="444444"/>
        </w:rPr>
      </w:pPr>
      <w:r w:rsidRPr="00D9127A">
        <w:rPr>
          <w:rFonts w:ascii="Georgia" w:hAnsi="Georgia"/>
          <w:b/>
          <w:color w:val="444444"/>
        </w:rPr>
        <w:lastRenderedPageBreak/>
        <w:t>Заключение</w:t>
      </w:r>
    </w:p>
    <w:p w:rsidR="00A03910" w:rsidRPr="00D9127A" w:rsidRDefault="00A046C2" w:rsidP="00341545">
      <w:pPr>
        <w:pStyle w:val="p1"/>
        <w:spacing w:before="288" w:beforeAutospacing="0" w:after="288" w:afterAutospacing="0"/>
        <w:jc w:val="both"/>
        <w:rPr>
          <w:rFonts w:ascii="Georgia" w:hAnsi="Georgia"/>
          <w:color w:val="444444"/>
        </w:rPr>
      </w:pPr>
      <w:r w:rsidRPr="00D9127A">
        <w:rPr>
          <w:rFonts w:ascii="Georgia" w:hAnsi="Georgia"/>
          <w:color w:val="444444"/>
        </w:rPr>
        <w:t xml:space="preserve">Прочитанная вами работа – это небольшое путешествие в прошлое, отражение настоящего и напутствие подрастающему поколению табасаранцев в будущее, </w:t>
      </w:r>
      <w:r w:rsidR="00A03910" w:rsidRPr="00D9127A">
        <w:rPr>
          <w:rFonts w:ascii="Georgia" w:hAnsi="Georgia"/>
          <w:color w:val="444444"/>
        </w:rPr>
        <w:t>призывающее изучать, любить, приумножать родную культуру, героические и трудовые традиции нашего гордого и доброго народа.</w:t>
      </w:r>
    </w:p>
    <w:p w:rsidR="00A03910" w:rsidRPr="00D9127A" w:rsidRDefault="00A03910" w:rsidP="00341545">
      <w:pPr>
        <w:pStyle w:val="p1"/>
        <w:spacing w:before="288" w:beforeAutospacing="0" w:after="288" w:afterAutospacing="0"/>
        <w:jc w:val="both"/>
        <w:rPr>
          <w:rFonts w:ascii="Georgia" w:hAnsi="Georgia"/>
          <w:color w:val="444444"/>
        </w:rPr>
      </w:pPr>
      <w:r w:rsidRPr="00D9127A">
        <w:rPr>
          <w:rFonts w:ascii="Georgia" w:hAnsi="Georgia"/>
          <w:color w:val="444444"/>
        </w:rPr>
        <w:t>Мы, табасаранцы, представляем единый этнический корень со всеми братскими народами Дагестана, всегда жили и живём стремлением к светлой, свободной жизни, с надеждой на прочный мир, стабильность и единство всех народов нашего Отечества – России.</w:t>
      </w:r>
      <w:r w:rsidR="008014DF" w:rsidRPr="00D9127A">
        <w:rPr>
          <w:rFonts w:ascii="Georgia" w:hAnsi="Georgia"/>
          <w:color w:val="444444"/>
        </w:rPr>
        <w:t xml:space="preserve"> </w:t>
      </w:r>
      <w:r w:rsidR="008014DF" w:rsidRPr="00D9127A">
        <w:rPr>
          <w:rFonts w:ascii="Georgia" w:hAnsi="Georgia"/>
          <w:color w:val="444444"/>
        </w:rPr>
        <w:t>И</w:t>
      </w:r>
      <w:r w:rsidR="008014DF" w:rsidRPr="00D9127A">
        <w:rPr>
          <w:rFonts w:ascii="Georgia" w:hAnsi="Georgia"/>
          <w:color w:val="444444"/>
        </w:rPr>
        <w:t xml:space="preserve"> Нам не стоит портить всё </w:t>
      </w:r>
      <w:proofErr w:type="gramStart"/>
      <w:r w:rsidR="008014DF" w:rsidRPr="00D9127A">
        <w:rPr>
          <w:rFonts w:ascii="Georgia" w:hAnsi="Georgia"/>
          <w:color w:val="444444"/>
        </w:rPr>
        <w:t>то</w:t>
      </w:r>
      <w:proofErr w:type="gramEnd"/>
      <w:r w:rsidR="008014DF" w:rsidRPr="00D9127A">
        <w:rPr>
          <w:rFonts w:ascii="Georgia" w:hAnsi="Georgia"/>
          <w:color w:val="444444"/>
        </w:rPr>
        <w:t xml:space="preserve"> что нам даёт щедрая природа нашего </w:t>
      </w:r>
      <w:proofErr w:type="spellStart"/>
      <w:r w:rsidR="008014DF" w:rsidRPr="00D9127A">
        <w:rPr>
          <w:rFonts w:ascii="Georgia" w:hAnsi="Georgia"/>
          <w:color w:val="444444"/>
        </w:rPr>
        <w:t>Табасарана</w:t>
      </w:r>
      <w:proofErr w:type="spellEnd"/>
      <w:r w:rsidR="008014DF" w:rsidRPr="00D9127A">
        <w:rPr>
          <w:rFonts w:ascii="Georgia" w:hAnsi="Georgia"/>
          <w:color w:val="444444"/>
        </w:rPr>
        <w:t>.</w:t>
      </w:r>
    </w:p>
    <w:p w:rsidR="00A03910" w:rsidRPr="00D9127A" w:rsidRDefault="00A03910" w:rsidP="00341545">
      <w:pPr>
        <w:pStyle w:val="p1"/>
        <w:spacing w:before="288" w:beforeAutospacing="0" w:after="288" w:afterAutospacing="0"/>
        <w:jc w:val="both"/>
        <w:rPr>
          <w:rFonts w:ascii="Georgia" w:hAnsi="Georgia"/>
          <w:color w:val="444444"/>
        </w:rPr>
      </w:pPr>
      <w:r w:rsidRPr="00D9127A">
        <w:rPr>
          <w:rStyle w:val="a7"/>
          <w:rFonts w:ascii="Georgia" w:hAnsi="Georgia"/>
          <w:color w:val="444444"/>
        </w:rPr>
        <w:t>Наши предки оставили нам в наследство богатейшую историю, самобытную культуру, прекрасные традиции</w:t>
      </w:r>
      <w:r w:rsidR="008014DF" w:rsidRPr="00D9127A">
        <w:rPr>
          <w:rStyle w:val="a7"/>
          <w:rFonts w:ascii="Georgia" w:hAnsi="Georgia"/>
          <w:color w:val="444444"/>
        </w:rPr>
        <w:t xml:space="preserve"> и красивейшую природу</w:t>
      </w:r>
      <w:r w:rsidRPr="00D9127A">
        <w:rPr>
          <w:rStyle w:val="a7"/>
          <w:rFonts w:ascii="Georgia" w:hAnsi="Georgia"/>
          <w:color w:val="444444"/>
        </w:rPr>
        <w:t>.</w:t>
      </w:r>
    </w:p>
    <w:p w:rsidR="00B8693A" w:rsidRPr="00D9127A" w:rsidRDefault="00A03910" w:rsidP="00341545">
      <w:pPr>
        <w:shd w:val="clear" w:color="auto" w:fill="FFFFFF"/>
        <w:spacing w:after="0" w:line="375" w:lineRule="atLeast"/>
        <w:jc w:val="both"/>
        <w:rPr>
          <w:rFonts w:ascii="Verdana" w:hAnsi="Verdana"/>
          <w:b/>
          <w:bCs/>
          <w:color w:val="000000"/>
          <w:sz w:val="24"/>
          <w:szCs w:val="24"/>
        </w:rPr>
      </w:pPr>
      <w:r w:rsidRPr="00D9127A">
        <w:rPr>
          <w:rFonts w:ascii="Verdana" w:hAnsi="Verdana"/>
          <w:b/>
          <w:bCs/>
          <w:color w:val="000000"/>
          <w:sz w:val="24"/>
          <w:szCs w:val="24"/>
        </w:rPr>
        <w:t>Список литературы:</w:t>
      </w:r>
    </w:p>
    <w:p w:rsidR="00B8693A" w:rsidRPr="00D9127A" w:rsidRDefault="00B8693A" w:rsidP="00341545">
      <w:pPr>
        <w:shd w:val="clear" w:color="auto" w:fill="FFFFFF"/>
        <w:spacing w:after="0" w:line="375" w:lineRule="atLeast"/>
        <w:jc w:val="both"/>
        <w:rPr>
          <w:rFonts w:ascii="Tahoma" w:eastAsia="Times New Roman" w:hAnsi="Tahoma" w:cs="Tahoma"/>
          <w:color w:val="292929"/>
          <w:sz w:val="24"/>
          <w:szCs w:val="24"/>
          <w:lang w:eastAsia="ru-RU"/>
        </w:rPr>
      </w:pPr>
      <w:r w:rsidRPr="00D9127A">
        <w:rPr>
          <w:rFonts w:ascii="Tahoma" w:eastAsia="Times New Roman" w:hAnsi="Tahoma" w:cs="Tahoma"/>
          <w:color w:val="292929"/>
          <w:sz w:val="24"/>
          <w:szCs w:val="24"/>
          <w:lang w:eastAsia="ru-RU"/>
        </w:rPr>
        <w:t>Источник: Многофункциональный молодежный центр Табасаранского района</w:t>
      </w:r>
    </w:p>
    <w:p w:rsidR="00A03910" w:rsidRPr="00D9127A" w:rsidRDefault="00D9127A" w:rsidP="00341545">
      <w:pPr>
        <w:pStyle w:val="a3"/>
        <w:shd w:val="clear" w:color="auto" w:fill="FFFFFF"/>
        <w:jc w:val="both"/>
        <w:rPr>
          <w:rFonts w:ascii="Verdana" w:hAnsi="Verdana"/>
          <w:color w:val="000000"/>
        </w:rPr>
      </w:pPr>
      <w:hyperlink r:id="rId29" w:history="1">
        <w:r w:rsidR="00A03910" w:rsidRPr="00D9127A">
          <w:rPr>
            <w:rStyle w:val="a6"/>
          </w:rPr>
          <w:t>https://ru.wikipedia.org/wiki/%D0%A2%D0%B0%D0%B1%D0%B0%D1%81%D0%B0%D1%80%D0%B0%D0%BD%D1%8B</w:t>
        </w:r>
      </w:hyperlink>
    </w:p>
    <w:p w:rsidR="00A03910" w:rsidRPr="00D9127A" w:rsidRDefault="00D9127A" w:rsidP="00341545">
      <w:pPr>
        <w:jc w:val="both"/>
        <w:rPr>
          <w:sz w:val="24"/>
          <w:szCs w:val="24"/>
        </w:rPr>
      </w:pPr>
      <w:hyperlink r:id="rId30" w:history="1">
        <w:r w:rsidR="00A03910" w:rsidRPr="00D9127A">
          <w:rPr>
            <w:rStyle w:val="a6"/>
            <w:sz w:val="24"/>
            <w:szCs w:val="24"/>
          </w:rPr>
          <w:t>http://www.universalinternetlibrary.ru/book/69625/chitat_knigu.shtml</w:t>
        </w:r>
      </w:hyperlink>
    </w:p>
    <w:p w:rsidR="00A03910" w:rsidRPr="00D9127A" w:rsidRDefault="00D9127A" w:rsidP="00341545">
      <w:pPr>
        <w:jc w:val="both"/>
        <w:rPr>
          <w:sz w:val="24"/>
          <w:szCs w:val="24"/>
        </w:rPr>
      </w:pPr>
      <w:hyperlink r:id="rId31" w:history="1">
        <w:r w:rsidR="00A03910" w:rsidRPr="00D9127A">
          <w:rPr>
            <w:rStyle w:val="a6"/>
            <w:sz w:val="24"/>
            <w:szCs w:val="24"/>
          </w:rPr>
          <w:t>https://educ.wikireading.ru/12010</w:t>
        </w:r>
      </w:hyperlink>
    </w:p>
    <w:p w:rsidR="00A03910" w:rsidRPr="00D9127A" w:rsidRDefault="00D9127A" w:rsidP="00341545">
      <w:pPr>
        <w:jc w:val="both"/>
        <w:rPr>
          <w:sz w:val="24"/>
          <w:szCs w:val="24"/>
        </w:rPr>
      </w:pPr>
      <w:hyperlink r:id="rId32" w:history="1">
        <w:r w:rsidR="00A03910" w:rsidRPr="00D9127A">
          <w:rPr>
            <w:rStyle w:val="a6"/>
            <w:sz w:val="24"/>
            <w:szCs w:val="24"/>
          </w:rPr>
          <w:t>http://odnoselchane.ru/?sect=1735</w:t>
        </w:r>
      </w:hyperlink>
    </w:p>
    <w:p w:rsidR="009B4F6B" w:rsidRPr="00D9127A" w:rsidRDefault="00D9127A" w:rsidP="00341545">
      <w:pPr>
        <w:jc w:val="both"/>
        <w:rPr>
          <w:sz w:val="24"/>
          <w:szCs w:val="24"/>
        </w:rPr>
      </w:pPr>
      <w:hyperlink r:id="rId33" w:history="1">
        <w:r w:rsidR="00A03910" w:rsidRPr="00D9127A">
          <w:rPr>
            <w:rStyle w:val="a6"/>
            <w:sz w:val="24"/>
            <w:szCs w:val="24"/>
          </w:rPr>
          <w:t>http://dodiplom.ru/ready/89747</w:t>
        </w:r>
      </w:hyperlink>
    </w:p>
    <w:sectPr w:rsidR="009B4F6B" w:rsidRPr="00D9127A" w:rsidSect="00341545">
      <w:pgSz w:w="11906" w:h="16838"/>
      <w:pgMar w:top="1134" w:right="850" w:bottom="1134" w:left="1701" w:header="708" w:footer="708" w:gutter="0"/>
      <w:pgBorders w:offsetFrom="page">
        <w:top w:val="confetti" w:sz="21" w:space="24" w:color="auto"/>
        <w:left w:val="confetti" w:sz="21" w:space="24" w:color="auto"/>
        <w:bottom w:val="confetti" w:sz="21" w:space="24" w:color="auto"/>
        <w:right w:val="confetti"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C5B"/>
    <w:rsid w:val="00151E0C"/>
    <w:rsid w:val="00304711"/>
    <w:rsid w:val="00341545"/>
    <w:rsid w:val="004728C5"/>
    <w:rsid w:val="004C729A"/>
    <w:rsid w:val="006149FD"/>
    <w:rsid w:val="006A0BD5"/>
    <w:rsid w:val="008014DF"/>
    <w:rsid w:val="009A6866"/>
    <w:rsid w:val="009B4F6B"/>
    <w:rsid w:val="009C2E72"/>
    <w:rsid w:val="00A03910"/>
    <w:rsid w:val="00A046C2"/>
    <w:rsid w:val="00A2492B"/>
    <w:rsid w:val="00B0748D"/>
    <w:rsid w:val="00B43C5B"/>
    <w:rsid w:val="00B70B67"/>
    <w:rsid w:val="00B8693A"/>
    <w:rsid w:val="00D9127A"/>
    <w:rsid w:val="00F85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54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854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854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3C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3C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3C5B"/>
    <w:rPr>
      <w:rFonts w:ascii="Tahoma" w:hAnsi="Tahoma" w:cs="Tahoma"/>
      <w:sz w:val="16"/>
      <w:szCs w:val="16"/>
    </w:rPr>
  </w:style>
  <w:style w:type="character" w:styleId="a6">
    <w:name w:val="Hyperlink"/>
    <w:basedOn w:val="a0"/>
    <w:uiPriority w:val="99"/>
    <w:unhideWhenUsed/>
    <w:rsid w:val="004C729A"/>
    <w:rPr>
      <w:color w:val="0000FF"/>
      <w:u w:val="single"/>
    </w:rPr>
  </w:style>
  <w:style w:type="character" w:customStyle="1" w:styleId="11">
    <w:name w:val="Дата1"/>
    <w:basedOn w:val="a0"/>
    <w:rsid w:val="004C729A"/>
  </w:style>
  <w:style w:type="character" w:customStyle="1" w:styleId="place">
    <w:name w:val="place"/>
    <w:basedOn w:val="a0"/>
    <w:rsid w:val="004C729A"/>
  </w:style>
  <w:style w:type="character" w:customStyle="1" w:styleId="20">
    <w:name w:val="Заголовок 2 Знак"/>
    <w:basedOn w:val="a0"/>
    <w:link w:val="2"/>
    <w:uiPriority w:val="9"/>
    <w:rsid w:val="00F85414"/>
    <w:rPr>
      <w:rFonts w:ascii="Times New Roman" w:eastAsia="Times New Roman" w:hAnsi="Times New Roman" w:cs="Times New Roman"/>
      <w:b/>
      <w:bCs/>
      <w:sz w:val="36"/>
      <w:szCs w:val="36"/>
      <w:lang w:eastAsia="ru-RU"/>
    </w:rPr>
  </w:style>
  <w:style w:type="character" w:customStyle="1" w:styleId="mw-headline">
    <w:name w:val="mw-headline"/>
    <w:basedOn w:val="a0"/>
    <w:rsid w:val="00F85414"/>
  </w:style>
  <w:style w:type="character" w:customStyle="1" w:styleId="mw-editsection">
    <w:name w:val="mw-editsection"/>
    <w:basedOn w:val="a0"/>
    <w:rsid w:val="00F85414"/>
  </w:style>
  <w:style w:type="character" w:customStyle="1" w:styleId="mw-editsection-bracket">
    <w:name w:val="mw-editsection-bracket"/>
    <w:basedOn w:val="a0"/>
    <w:rsid w:val="00F85414"/>
  </w:style>
  <w:style w:type="character" w:customStyle="1" w:styleId="mw-editsection-divider">
    <w:name w:val="mw-editsection-divider"/>
    <w:basedOn w:val="a0"/>
    <w:rsid w:val="00F85414"/>
  </w:style>
  <w:style w:type="character" w:customStyle="1" w:styleId="10">
    <w:name w:val="Заголовок 1 Знак"/>
    <w:basedOn w:val="a0"/>
    <w:link w:val="1"/>
    <w:uiPriority w:val="9"/>
    <w:rsid w:val="00F85414"/>
    <w:rPr>
      <w:rFonts w:asciiTheme="majorHAnsi" w:eastAsiaTheme="majorEastAsia" w:hAnsiTheme="majorHAnsi" w:cstheme="majorBidi"/>
      <w:b/>
      <w:bCs/>
      <w:color w:val="365F91" w:themeColor="accent1" w:themeShade="BF"/>
      <w:sz w:val="28"/>
      <w:szCs w:val="28"/>
    </w:rPr>
  </w:style>
  <w:style w:type="paragraph" w:customStyle="1" w:styleId="p">
    <w:name w:val="p"/>
    <w:basedOn w:val="a"/>
    <w:rsid w:val="00F85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F85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85414"/>
    <w:rPr>
      <w:b/>
      <w:bCs/>
    </w:rPr>
  </w:style>
  <w:style w:type="character" w:customStyle="1" w:styleId="30">
    <w:name w:val="Заголовок 3 Знак"/>
    <w:basedOn w:val="a0"/>
    <w:link w:val="3"/>
    <w:uiPriority w:val="9"/>
    <w:semiHidden/>
    <w:rsid w:val="00F85414"/>
    <w:rPr>
      <w:rFonts w:asciiTheme="majorHAnsi" w:eastAsiaTheme="majorEastAsia" w:hAnsiTheme="majorHAnsi" w:cstheme="majorBidi"/>
      <w:b/>
      <w:bCs/>
      <w:color w:val="4F81BD" w:themeColor="accent1"/>
    </w:rPr>
  </w:style>
  <w:style w:type="paragraph" w:customStyle="1" w:styleId="book">
    <w:name w:val="book"/>
    <w:basedOn w:val="a"/>
    <w:rsid w:val="00F85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Plain Text"/>
    <w:basedOn w:val="a"/>
    <w:link w:val="a9"/>
    <w:uiPriority w:val="99"/>
    <w:semiHidden/>
    <w:unhideWhenUsed/>
    <w:rsid w:val="00A039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Знак"/>
    <w:basedOn w:val="a0"/>
    <w:link w:val="a8"/>
    <w:uiPriority w:val="99"/>
    <w:semiHidden/>
    <w:rsid w:val="00A03910"/>
    <w:rPr>
      <w:rFonts w:ascii="Times New Roman" w:eastAsia="Times New Roman" w:hAnsi="Times New Roman" w:cs="Times New Roman"/>
      <w:sz w:val="24"/>
      <w:szCs w:val="24"/>
      <w:lang w:eastAsia="ru-RU"/>
    </w:rPr>
  </w:style>
  <w:style w:type="paragraph" w:styleId="aa">
    <w:name w:val="Title"/>
    <w:basedOn w:val="a"/>
    <w:next w:val="a"/>
    <w:link w:val="ab"/>
    <w:uiPriority w:val="10"/>
    <w:qFormat/>
    <w:rsid w:val="00A04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A046C2"/>
    <w:rPr>
      <w:rFonts w:asciiTheme="majorHAnsi" w:eastAsiaTheme="majorEastAsia" w:hAnsiTheme="majorHAnsi" w:cstheme="majorBidi"/>
      <w:color w:val="17365D" w:themeColor="text2" w:themeShade="BF"/>
      <w:spacing w:val="5"/>
      <w:kern w:val="28"/>
      <w:sz w:val="52"/>
      <w:szCs w:val="52"/>
    </w:rPr>
  </w:style>
  <w:style w:type="character" w:styleId="ac">
    <w:name w:val="Subtle Emphasis"/>
    <w:basedOn w:val="a0"/>
    <w:uiPriority w:val="19"/>
    <w:qFormat/>
    <w:rsid w:val="00A046C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54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854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854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3C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3C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3C5B"/>
    <w:rPr>
      <w:rFonts w:ascii="Tahoma" w:hAnsi="Tahoma" w:cs="Tahoma"/>
      <w:sz w:val="16"/>
      <w:szCs w:val="16"/>
    </w:rPr>
  </w:style>
  <w:style w:type="character" w:styleId="a6">
    <w:name w:val="Hyperlink"/>
    <w:basedOn w:val="a0"/>
    <w:uiPriority w:val="99"/>
    <w:unhideWhenUsed/>
    <w:rsid w:val="004C729A"/>
    <w:rPr>
      <w:color w:val="0000FF"/>
      <w:u w:val="single"/>
    </w:rPr>
  </w:style>
  <w:style w:type="character" w:customStyle="1" w:styleId="11">
    <w:name w:val="Дата1"/>
    <w:basedOn w:val="a0"/>
    <w:rsid w:val="004C729A"/>
  </w:style>
  <w:style w:type="character" w:customStyle="1" w:styleId="place">
    <w:name w:val="place"/>
    <w:basedOn w:val="a0"/>
    <w:rsid w:val="004C729A"/>
  </w:style>
  <w:style w:type="character" w:customStyle="1" w:styleId="20">
    <w:name w:val="Заголовок 2 Знак"/>
    <w:basedOn w:val="a0"/>
    <w:link w:val="2"/>
    <w:uiPriority w:val="9"/>
    <w:rsid w:val="00F85414"/>
    <w:rPr>
      <w:rFonts w:ascii="Times New Roman" w:eastAsia="Times New Roman" w:hAnsi="Times New Roman" w:cs="Times New Roman"/>
      <w:b/>
      <w:bCs/>
      <w:sz w:val="36"/>
      <w:szCs w:val="36"/>
      <w:lang w:eastAsia="ru-RU"/>
    </w:rPr>
  </w:style>
  <w:style w:type="character" w:customStyle="1" w:styleId="mw-headline">
    <w:name w:val="mw-headline"/>
    <w:basedOn w:val="a0"/>
    <w:rsid w:val="00F85414"/>
  </w:style>
  <w:style w:type="character" w:customStyle="1" w:styleId="mw-editsection">
    <w:name w:val="mw-editsection"/>
    <w:basedOn w:val="a0"/>
    <w:rsid w:val="00F85414"/>
  </w:style>
  <w:style w:type="character" w:customStyle="1" w:styleId="mw-editsection-bracket">
    <w:name w:val="mw-editsection-bracket"/>
    <w:basedOn w:val="a0"/>
    <w:rsid w:val="00F85414"/>
  </w:style>
  <w:style w:type="character" w:customStyle="1" w:styleId="mw-editsection-divider">
    <w:name w:val="mw-editsection-divider"/>
    <w:basedOn w:val="a0"/>
    <w:rsid w:val="00F85414"/>
  </w:style>
  <w:style w:type="character" w:customStyle="1" w:styleId="10">
    <w:name w:val="Заголовок 1 Знак"/>
    <w:basedOn w:val="a0"/>
    <w:link w:val="1"/>
    <w:uiPriority w:val="9"/>
    <w:rsid w:val="00F85414"/>
    <w:rPr>
      <w:rFonts w:asciiTheme="majorHAnsi" w:eastAsiaTheme="majorEastAsia" w:hAnsiTheme="majorHAnsi" w:cstheme="majorBidi"/>
      <w:b/>
      <w:bCs/>
      <w:color w:val="365F91" w:themeColor="accent1" w:themeShade="BF"/>
      <w:sz w:val="28"/>
      <w:szCs w:val="28"/>
    </w:rPr>
  </w:style>
  <w:style w:type="paragraph" w:customStyle="1" w:styleId="p">
    <w:name w:val="p"/>
    <w:basedOn w:val="a"/>
    <w:rsid w:val="00F85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F85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85414"/>
    <w:rPr>
      <w:b/>
      <w:bCs/>
    </w:rPr>
  </w:style>
  <w:style w:type="character" w:customStyle="1" w:styleId="30">
    <w:name w:val="Заголовок 3 Знак"/>
    <w:basedOn w:val="a0"/>
    <w:link w:val="3"/>
    <w:uiPriority w:val="9"/>
    <w:semiHidden/>
    <w:rsid w:val="00F85414"/>
    <w:rPr>
      <w:rFonts w:asciiTheme="majorHAnsi" w:eastAsiaTheme="majorEastAsia" w:hAnsiTheme="majorHAnsi" w:cstheme="majorBidi"/>
      <w:b/>
      <w:bCs/>
      <w:color w:val="4F81BD" w:themeColor="accent1"/>
    </w:rPr>
  </w:style>
  <w:style w:type="paragraph" w:customStyle="1" w:styleId="book">
    <w:name w:val="book"/>
    <w:basedOn w:val="a"/>
    <w:rsid w:val="00F85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Plain Text"/>
    <w:basedOn w:val="a"/>
    <w:link w:val="a9"/>
    <w:uiPriority w:val="99"/>
    <w:semiHidden/>
    <w:unhideWhenUsed/>
    <w:rsid w:val="00A039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Знак"/>
    <w:basedOn w:val="a0"/>
    <w:link w:val="a8"/>
    <w:uiPriority w:val="99"/>
    <w:semiHidden/>
    <w:rsid w:val="00A03910"/>
    <w:rPr>
      <w:rFonts w:ascii="Times New Roman" w:eastAsia="Times New Roman" w:hAnsi="Times New Roman" w:cs="Times New Roman"/>
      <w:sz w:val="24"/>
      <w:szCs w:val="24"/>
      <w:lang w:eastAsia="ru-RU"/>
    </w:rPr>
  </w:style>
  <w:style w:type="paragraph" w:styleId="aa">
    <w:name w:val="Title"/>
    <w:basedOn w:val="a"/>
    <w:next w:val="a"/>
    <w:link w:val="ab"/>
    <w:uiPriority w:val="10"/>
    <w:qFormat/>
    <w:rsid w:val="00A04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A046C2"/>
    <w:rPr>
      <w:rFonts w:asciiTheme="majorHAnsi" w:eastAsiaTheme="majorEastAsia" w:hAnsiTheme="majorHAnsi" w:cstheme="majorBidi"/>
      <w:color w:val="17365D" w:themeColor="text2" w:themeShade="BF"/>
      <w:spacing w:val="5"/>
      <w:kern w:val="28"/>
      <w:sz w:val="52"/>
      <w:szCs w:val="52"/>
    </w:rPr>
  </w:style>
  <w:style w:type="character" w:styleId="ac">
    <w:name w:val="Subtle Emphasis"/>
    <w:basedOn w:val="a0"/>
    <w:uiPriority w:val="19"/>
    <w:qFormat/>
    <w:rsid w:val="00A046C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9639">
      <w:bodyDiv w:val="1"/>
      <w:marLeft w:val="0"/>
      <w:marRight w:val="0"/>
      <w:marTop w:val="0"/>
      <w:marBottom w:val="0"/>
      <w:divBdr>
        <w:top w:val="none" w:sz="0" w:space="0" w:color="auto"/>
        <w:left w:val="none" w:sz="0" w:space="0" w:color="auto"/>
        <w:bottom w:val="none" w:sz="0" w:space="0" w:color="auto"/>
        <w:right w:val="none" w:sz="0" w:space="0" w:color="auto"/>
      </w:divBdr>
    </w:div>
    <w:div w:id="178087397">
      <w:bodyDiv w:val="1"/>
      <w:marLeft w:val="0"/>
      <w:marRight w:val="0"/>
      <w:marTop w:val="0"/>
      <w:marBottom w:val="0"/>
      <w:divBdr>
        <w:top w:val="none" w:sz="0" w:space="0" w:color="auto"/>
        <w:left w:val="none" w:sz="0" w:space="0" w:color="auto"/>
        <w:bottom w:val="none" w:sz="0" w:space="0" w:color="auto"/>
        <w:right w:val="none" w:sz="0" w:space="0" w:color="auto"/>
      </w:divBdr>
    </w:div>
    <w:div w:id="259803693">
      <w:bodyDiv w:val="1"/>
      <w:marLeft w:val="0"/>
      <w:marRight w:val="0"/>
      <w:marTop w:val="0"/>
      <w:marBottom w:val="0"/>
      <w:divBdr>
        <w:top w:val="none" w:sz="0" w:space="0" w:color="auto"/>
        <w:left w:val="none" w:sz="0" w:space="0" w:color="auto"/>
        <w:bottom w:val="none" w:sz="0" w:space="0" w:color="auto"/>
        <w:right w:val="none" w:sz="0" w:space="0" w:color="auto"/>
      </w:divBdr>
    </w:div>
    <w:div w:id="331689432">
      <w:bodyDiv w:val="1"/>
      <w:marLeft w:val="0"/>
      <w:marRight w:val="0"/>
      <w:marTop w:val="0"/>
      <w:marBottom w:val="0"/>
      <w:divBdr>
        <w:top w:val="none" w:sz="0" w:space="0" w:color="auto"/>
        <w:left w:val="none" w:sz="0" w:space="0" w:color="auto"/>
        <w:bottom w:val="none" w:sz="0" w:space="0" w:color="auto"/>
        <w:right w:val="none" w:sz="0" w:space="0" w:color="auto"/>
      </w:divBdr>
    </w:div>
    <w:div w:id="628322613">
      <w:bodyDiv w:val="1"/>
      <w:marLeft w:val="0"/>
      <w:marRight w:val="0"/>
      <w:marTop w:val="0"/>
      <w:marBottom w:val="0"/>
      <w:divBdr>
        <w:top w:val="none" w:sz="0" w:space="0" w:color="auto"/>
        <w:left w:val="none" w:sz="0" w:space="0" w:color="auto"/>
        <w:bottom w:val="none" w:sz="0" w:space="0" w:color="auto"/>
        <w:right w:val="none" w:sz="0" w:space="0" w:color="auto"/>
      </w:divBdr>
    </w:div>
    <w:div w:id="859011549">
      <w:bodyDiv w:val="1"/>
      <w:marLeft w:val="0"/>
      <w:marRight w:val="0"/>
      <w:marTop w:val="0"/>
      <w:marBottom w:val="0"/>
      <w:divBdr>
        <w:top w:val="none" w:sz="0" w:space="0" w:color="auto"/>
        <w:left w:val="none" w:sz="0" w:space="0" w:color="auto"/>
        <w:bottom w:val="none" w:sz="0" w:space="0" w:color="auto"/>
        <w:right w:val="none" w:sz="0" w:space="0" w:color="auto"/>
      </w:divBdr>
      <w:divsChild>
        <w:div w:id="1290086337">
          <w:marLeft w:val="0"/>
          <w:marRight w:val="0"/>
          <w:marTop w:val="0"/>
          <w:marBottom w:val="0"/>
          <w:divBdr>
            <w:top w:val="none" w:sz="0" w:space="0" w:color="auto"/>
            <w:left w:val="none" w:sz="0" w:space="0" w:color="auto"/>
            <w:bottom w:val="none" w:sz="0" w:space="0" w:color="auto"/>
            <w:right w:val="none" w:sz="0" w:space="0" w:color="auto"/>
          </w:divBdr>
          <w:divsChild>
            <w:div w:id="191785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68699">
      <w:bodyDiv w:val="1"/>
      <w:marLeft w:val="0"/>
      <w:marRight w:val="0"/>
      <w:marTop w:val="0"/>
      <w:marBottom w:val="0"/>
      <w:divBdr>
        <w:top w:val="none" w:sz="0" w:space="0" w:color="auto"/>
        <w:left w:val="none" w:sz="0" w:space="0" w:color="auto"/>
        <w:bottom w:val="none" w:sz="0" w:space="0" w:color="auto"/>
        <w:right w:val="none" w:sz="0" w:space="0" w:color="auto"/>
      </w:divBdr>
    </w:div>
    <w:div w:id="1363823484">
      <w:bodyDiv w:val="1"/>
      <w:marLeft w:val="0"/>
      <w:marRight w:val="0"/>
      <w:marTop w:val="0"/>
      <w:marBottom w:val="0"/>
      <w:divBdr>
        <w:top w:val="none" w:sz="0" w:space="0" w:color="auto"/>
        <w:left w:val="none" w:sz="0" w:space="0" w:color="auto"/>
        <w:bottom w:val="none" w:sz="0" w:space="0" w:color="auto"/>
        <w:right w:val="none" w:sz="0" w:space="0" w:color="auto"/>
      </w:divBdr>
      <w:divsChild>
        <w:div w:id="303317185">
          <w:marLeft w:val="0"/>
          <w:marRight w:val="0"/>
          <w:marTop w:val="0"/>
          <w:marBottom w:val="0"/>
          <w:divBdr>
            <w:top w:val="none" w:sz="0" w:space="0" w:color="auto"/>
            <w:left w:val="none" w:sz="0" w:space="0" w:color="auto"/>
            <w:bottom w:val="none" w:sz="0" w:space="0" w:color="auto"/>
            <w:right w:val="none" w:sz="0" w:space="0" w:color="auto"/>
          </w:divBdr>
          <w:divsChild>
            <w:div w:id="69056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0629">
      <w:bodyDiv w:val="1"/>
      <w:marLeft w:val="0"/>
      <w:marRight w:val="0"/>
      <w:marTop w:val="0"/>
      <w:marBottom w:val="0"/>
      <w:divBdr>
        <w:top w:val="none" w:sz="0" w:space="0" w:color="auto"/>
        <w:left w:val="none" w:sz="0" w:space="0" w:color="auto"/>
        <w:bottom w:val="none" w:sz="0" w:space="0" w:color="auto"/>
        <w:right w:val="none" w:sz="0" w:space="0" w:color="auto"/>
      </w:divBdr>
    </w:div>
    <w:div w:id="1681856163">
      <w:bodyDiv w:val="1"/>
      <w:marLeft w:val="0"/>
      <w:marRight w:val="0"/>
      <w:marTop w:val="0"/>
      <w:marBottom w:val="0"/>
      <w:divBdr>
        <w:top w:val="none" w:sz="0" w:space="0" w:color="auto"/>
        <w:left w:val="none" w:sz="0" w:space="0" w:color="auto"/>
        <w:bottom w:val="none" w:sz="0" w:space="0" w:color="auto"/>
        <w:right w:val="none" w:sz="0" w:space="0" w:color="auto"/>
      </w:divBdr>
      <w:divsChild>
        <w:div w:id="1950772598">
          <w:marLeft w:val="0"/>
          <w:marRight w:val="0"/>
          <w:marTop w:val="0"/>
          <w:marBottom w:val="0"/>
          <w:divBdr>
            <w:top w:val="none" w:sz="0" w:space="0" w:color="auto"/>
            <w:left w:val="none" w:sz="0" w:space="0" w:color="auto"/>
            <w:bottom w:val="none" w:sz="0" w:space="0" w:color="auto"/>
            <w:right w:val="none" w:sz="0" w:space="0" w:color="auto"/>
          </w:divBdr>
        </w:div>
        <w:div w:id="125196280">
          <w:marLeft w:val="0"/>
          <w:marRight w:val="0"/>
          <w:marTop w:val="0"/>
          <w:marBottom w:val="0"/>
          <w:divBdr>
            <w:top w:val="none" w:sz="0" w:space="0" w:color="auto"/>
            <w:left w:val="none" w:sz="0" w:space="0" w:color="auto"/>
            <w:bottom w:val="none" w:sz="0" w:space="0" w:color="auto"/>
            <w:right w:val="none" w:sz="0" w:space="0" w:color="auto"/>
          </w:divBdr>
          <w:divsChild>
            <w:div w:id="1849638852">
              <w:marLeft w:val="0"/>
              <w:marRight w:val="0"/>
              <w:marTop w:val="0"/>
              <w:marBottom w:val="450"/>
              <w:divBdr>
                <w:top w:val="none" w:sz="0" w:space="0" w:color="auto"/>
                <w:left w:val="none" w:sz="0" w:space="0" w:color="auto"/>
                <w:bottom w:val="none" w:sz="0" w:space="0" w:color="auto"/>
                <w:right w:val="none" w:sz="0" w:space="0" w:color="auto"/>
              </w:divBdr>
              <w:divsChild>
                <w:div w:id="1714882318">
                  <w:marLeft w:val="0"/>
                  <w:marRight w:val="0"/>
                  <w:marTop w:val="150"/>
                  <w:marBottom w:val="300"/>
                  <w:divBdr>
                    <w:top w:val="none" w:sz="0" w:space="0" w:color="auto"/>
                    <w:left w:val="none" w:sz="0" w:space="0" w:color="auto"/>
                    <w:bottom w:val="none" w:sz="0" w:space="0" w:color="auto"/>
                    <w:right w:val="none" w:sz="0" w:space="0" w:color="auto"/>
                  </w:divBdr>
                </w:div>
                <w:div w:id="1015692368">
                  <w:marLeft w:val="0"/>
                  <w:marRight w:val="0"/>
                  <w:marTop w:val="0"/>
                  <w:marBottom w:val="0"/>
                  <w:divBdr>
                    <w:top w:val="single" w:sz="6" w:space="0" w:color="D3D3D3"/>
                    <w:left w:val="single" w:sz="6" w:space="0" w:color="D3D3D3"/>
                    <w:bottom w:val="single" w:sz="6" w:space="0" w:color="D3D3D3"/>
                    <w:right w:val="single" w:sz="6" w:space="0" w:color="D3D3D3"/>
                  </w:divBdr>
                </w:div>
              </w:divsChild>
            </w:div>
            <w:div w:id="398866689">
              <w:marLeft w:val="0"/>
              <w:marRight w:val="0"/>
              <w:marTop w:val="0"/>
              <w:marBottom w:val="0"/>
              <w:divBdr>
                <w:top w:val="none" w:sz="0" w:space="0" w:color="auto"/>
                <w:left w:val="none" w:sz="0" w:space="0" w:color="auto"/>
                <w:bottom w:val="none" w:sz="0" w:space="0" w:color="auto"/>
                <w:right w:val="none" w:sz="0" w:space="0" w:color="auto"/>
              </w:divBdr>
              <w:divsChild>
                <w:div w:id="1547985431">
                  <w:marLeft w:val="0"/>
                  <w:marRight w:val="0"/>
                  <w:marTop w:val="150"/>
                  <w:marBottom w:val="300"/>
                  <w:divBdr>
                    <w:top w:val="none" w:sz="0" w:space="0" w:color="auto"/>
                    <w:left w:val="none" w:sz="0" w:space="0" w:color="auto"/>
                    <w:bottom w:val="none" w:sz="0" w:space="0" w:color="auto"/>
                    <w:right w:val="none" w:sz="0" w:space="0" w:color="auto"/>
                  </w:divBdr>
                </w:div>
                <w:div w:id="1295603925">
                  <w:marLeft w:val="0"/>
                  <w:marRight w:val="0"/>
                  <w:marTop w:val="0"/>
                  <w:marBottom w:val="0"/>
                  <w:divBdr>
                    <w:top w:val="none" w:sz="0" w:space="0" w:color="auto"/>
                    <w:left w:val="none" w:sz="0" w:space="0" w:color="auto"/>
                    <w:bottom w:val="none" w:sz="0" w:space="0" w:color="auto"/>
                    <w:right w:val="none" w:sz="0" w:space="0" w:color="auto"/>
                  </w:divBdr>
                  <w:divsChild>
                    <w:div w:id="322397053">
                      <w:marLeft w:val="0"/>
                      <w:marRight w:val="0"/>
                      <w:marTop w:val="0"/>
                      <w:marBottom w:val="300"/>
                      <w:divBdr>
                        <w:top w:val="none" w:sz="0" w:space="0" w:color="auto"/>
                        <w:left w:val="none" w:sz="0" w:space="0" w:color="auto"/>
                        <w:bottom w:val="none" w:sz="0" w:space="0" w:color="auto"/>
                        <w:right w:val="none" w:sz="0" w:space="0" w:color="auto"/>
                      </w:divBdr>
                      <w:divsChild>
                        <w:div w:id="649403223">
                          <w:marLeft w:val="0"/>
                          <w:marRight w:val="0"/>
                          <w:marTop w:val="0"/>
                          <w:marBottom w:val="90"/>
                          <w:divBdr>
                            <w:top w:val="none" w:sz="0" w:space="0" w:color="auto"/>
                            <w:left w:val="none" w:sz="0" w:space="0" w:color="auto"/>
                            <w:bottom w:val="none" w:sz="0" w:space="0" w:color="auto"/>
                            <w:right w:val="none" w:sz="0" w:space="0" w:color="auto"/>
                          </w:divBdr>
                        </w:div>
                        <w:div w:id="15235867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724326810">
      <w:bodyDiv w:val="1"/>
      <w:marLeft w:val="0"/>
      <w:marRight w:val="0"/>
      <w:marTop w:val="0"/>
      <w:marBottom w:val="0"/>
      <w:divBdr>
        <w:top w:val="none" w:sz="0" w:space="0" w:color="auto"/>
        <w:left w:val="none" w:sz="0" w:space="0" w:color="auto"/>
        <w:bottom w:val="none" w:sz="0" w:space="0" w:color="auto"/>
        <w:right w:val="none" w:sz="0" w:space="0" w:color="auto"/>
      </w:divBdr>
    </w:div>
    <w:div w:id="1807622479">
      <w:bodyDiv w:val="1"/>
      <w:marLeft w:val="0"/>
      <w:marRight w:val="0"/>
      <w:marTop w:val="0"/>
      <w:marBottom w:val="0"/>
      <w:divBdr>
        <w:top w:val="none" w:sz="0" w:space="0" w:color="auto"/>
        <w:left w:val="none" w:sz="0" w:space="0" w:color="auto"/>
        <w:bottom w:val="none" w:sz="0" w:space="0" w:color="auto"/>
        <w:right w:val="none" w:sz="0" w:space="0" w:color="auto"/>
      </w:divBdr>
      <w:divsChild>
        <w:div w:id="536936681">
          <w:marLeft w:val="0"/>
          <w:marRight w:val="0"/>
          <w:marTop w:val="0"/>
          <w:marBottom w:val="0"/>
          <w:divBdr>
            <w:top w:val="none" w:sz="0" w:space="0" w:color="auto"/>
            <w:left w:val="none" w:sz="0" w:space="0" w:color="auto"/>
            <w:bottom w:val="none" w:sz="0" w:space="0" w:color="auto"/>
            <w:right w:val="none" w:sz="0" w:space="0" w:color="auto"/>
          </w:divBdr>
        </w:div>
      </w:divsChild>
    </w:div>
    <w:div w:id="1844541555">
      <w:bodyDiv w:val="1"/>
      <w:marLeft w:val="0"/>
      <w:marRight w:val="0"/>
      <w:marTop w:val="0"/>
      <w:marBottom w:val="0"/>
      <w:divBdr>
        <w:top w:val="none" w:sz="0" w:space="0" w:color="auto"/>
        <w:left w:val="none" w:sz="0" w:space="0" w:color="auto"/>
        <w:bottom w:val="none" w:sz="0" w:space="0" w:color="auto"/>
        <w:right w:val="none" w:sz="0" w:space="0" w:color="auto"/>
      </w:divBdr>
      <w:divsChild>
        <w:div w:id="1845826951">
          <w:marLeft w:val="0"/>
          <w:marRight w:val="0"/>
          <w:marTop w:val="0"/>
          <w:marBottom w:val="0"/>
          <w:divBdr>
            <w:top w:val="none" w:sz="0" w:space="0" w:color="auto"/>
            <w:left w:val="none" w:sz="0" w:space="0" w:color="auto"/>
            <w:bottom w:val="none" w:sz="0" w:space="0" w:color="auto"/>
            <w:right w:val="none" w:sz="0" w:space="0" w:color="auto"/>
          </w:divBdr>
        </w:div>
        <w:div w:id="95443684">
          <w:marLeft w:val="0"/>
          <w:marRight w:val="0"/>
          <w:marTop w:val="0"/>
          <w:marBottom w:val="0"/>
          <w:divBdr>
            <w:top w:val="none" w:sz="0" w:space="0" w:color="auto"/>
            <w:left w:val="none" w:sz="0" w:space="0" w:color="auto"/>
            <w:bottom w:val="none" w:sz="0" w:space="0" w:color="auto"/>
            <w:right w:val="none" w:sz="0" w:space="0" w:color="auto"/>
          </w:divBdr>
          <w:divsChild>
            <w:div w:id="1265571778">
              <w:marLeft w:val="0"/>
              <w:marRight w:val="0"/>
              <w:marTop w:val="0"/>
              <w:marBottom w:val="0"/>
              <w:divBdr>
                <w:top w:val="none" w:sz="0" w:space="0" w:color="auto"/>
                <w:left w:val="none" w:sz="0" w:space="0" w:color="auto"/>
                <w:bottom w:val="none" w:sz="0" w:space="0" w:color="auto"/>
                <w:right w:val="none" w:sz="0" w:space="0" w:color="auto"/>
              </w:divBdr>
              <w:divsChild>
                <w:div w:id="599265029">
                  <w:marLeft w:val="0"/>
                  <w:marRight w:val="0"/>
                  <w:marTop w:val="0"/>
                  <w:marBottom w:val="0"/>
                  <w:divBdr>
                    <w:top w:val="none" w:sz="0" w:space="0" w:color="auto"/>
                    <w:left w:val="none" w:sz="0" w:space="0" w:color="auto"/>
                    <w:bottom w:val="none" w:sz="0" w:space="0" w:color="auto"/>
                    <w:right w:val="none" w:sz="0" w:space="0" w:color="auto"/>
                  </w:divBdr>
                  <w:divsChild>
                    <w:div w:id="1845703764">
                      <w:marLeft w:val="0"/>
                      <w:marRight w:val="0"/>
                      <w:marTop w:val="0"/>
                      <w:marBottom w:val="0"/>
                      <w:divBdr>
                        <w:top w:val="none" w:sz="0" w:space="0" w:color="auto"/>
                        <w:left w:val="none" w:sz="0" w:space="0" w:color="auto"/>
                        <w:bottom w:val="none" w:sz="0" w:space="0" w:color="auto"/>
                        <w:right w:val="none" w:sz="0" w:space="0" w:color="auto"/>
                      </w:divBdr>
                      <w:divsChild>
                        <w:div w:id="1202935540">
                          <w:marLeft w:val="0"/>
                          <w:marRight w:val="0"/>
                          <w:marTop w:val="0"/>
                          <w:marBottom w:val="0"/>
                          <w:divBdr>
                            <w:top w:val="none" w:sz="0" w:space="0" w:color="auto"/>
                            <w:left w:val="none" w:sz="0" w:space="0" w:color="auto"/>
                            <w:bottom w:val="none" w:sz="0" w:space="0" w:color="auto"/>
                            <w:right w:val="none" w:sz="0" w:space="0" w:color="auto"/>
                          </w:divBdr>
                          <w:divsChild>
                            <w:div w:id="15902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437463">
      <w:bodyDiv w:val="1"/>
      <w:marLeft w:val="0"/>
      <w:marRight w:val="0"/>
      <w:marTop w:val="0"/>
      <w:marBottom w:val="0"/>
      <w:divBdr>
        <w:top w:val="none" w:sz="0" w:space="0" w:color="auto"/>
        <w:left w:val="none" w:sz="0" w:space="0" w:color="auto"/>
        <w:bottom w:val="none" w:sz="0" w:space="0" w:color="auto"/>
        <w:right w:val="none" w:sz="0" w:space="0" w:color="auto"/>
      </w:divBdr>
    </w:div>
    <w:div w:id="2042321092">
      <w:bodyDiv w:val="1"/>
      <w:marLeft w:val="0"/>
      <w:marRight w:val="0"/>
      <w:marTop w:val="0"/>
      <w:marBottom w:val="0"/>
      <w:divBdr>
        <w:top w:val="none" w:sz="0" w:space="0" w:color="auto"/>
        <w:left w:val="none" w:sz="0" w:space="0" w:color="auto"/>
        <w:bottom w:val="none" w:sz="0" w:space="0" w:color="auto"/>
        <w:right w:val="none" w:sz="0" w:space="0" w:color="auto"/>
      </w:divBdr>
      <w:divsChild>
        <w:div w:id="2095011666">
          <w:marLeft w:val="0"/>
          <w:marRight w:val="0"/>
          <w:marTop w:val="0"/>
          <w:marBottom w:val="0"/>
          <w:divBdr>
            <w:top w:val="none" w:sz="0" w:space="0" w:color="auto"/>
            <w:left w:val="none" w:sz="0" w:space="0" w:color="auto"/>
            <w:bottom w:val="none" w:sz="0" w:space="0" w:color="auto"/>
            <w:right w:val="none" w:sz="0" w:space="0" w:color="auto"/>
          </w:divBdr>
          <w:divsChild>
            <w:div w:id="72216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1%80%D0%B1%D0%B5%D0%BD%D1%82%D1%81%D0%BA%D0%B8%D0%B9_%D1%80%D0%B0%D0%B9%D0%BE%D0%BD" TargetMode="External"/><Relationship Id="rId13" Type="http://schemas.openxmlformats.org/officeDocument/2006/relationships/hyperlink" Target="https://ru.wikipedia.org/wiki/%D0%90%D0%B3%D1%83%D0%BB%D1%8B" TargetMode="External"/><Relationship Id="rId18" Type="http://schemas.openxmlformats.org/officeDocument/2006/relationships/hyperlink" Target="https://ru.wikipedia.org/wiki/%D0%9A%D0%B0%D0%B2%D0%BA%D0%B0%D0%B7%D1%81%D0%BA%D0%B8%D0%B5_%D0%B0%D0%BB%D0%B1%D0%B0%D0%BD%D1%8B" TargetMode="Externa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s://ru.wikipedia.org/wiki/%D0%94%D0%B5%D1%80%D0%B1%D0%B5%D0%BD%D1%82%D1%81%D0%BA%D0%B8%D0%B9_%D1%80%D0%B0%D0%B9%D0%BE%D0%BD" TargetMode="External"/><Relationship Id="rId34" Type="http://schemas.openxmlformats.org/officeDocument/2006/relationships/fontTable" Target="fontTable.xml"/><Relationship Id="rId7" Type="http://schemas.openxmlformats.org/officeDocument/2006/relationships/hyperlink" Target="https://ru.wikipedia.org/wiki/%D0%A2%D0%B0%D0%B1%D0%B0%D1%81%D0%B0%D1%80%D0%B0%D0%BD%D1%81%D0%BA%D0%B8%D0%B9_%D1%80%D0%B0%D0%B9%D0%BE%D0%BD" TargetMode="External"/><Relationship Id="rId12" Type="http://schemas.openxmlformats.org/officeDocument/2006/relationships/hyperlink" Target="https://ru.wikipedia.org/wiki/%D0%9C%D0%B0%D1%85%D0%B0%D1%87%D0%BA%D0%B0%D0%BB%D0%B0" TargetMode="External"/><Relationship Id="rId17" Type="http://schemas.openxmlformats.org/officeDocument/2006/relationships/hyperlink" Target="https://ru.wikipedia.org/wiki/%D0%9A%D0%B0%D0%B2%D0%BA%D0%B0%D0%B7%D1%81%D0%BA%D0%B0%D1%8F_%D0%90%D0%BB%D0%B1%D0%B0%D0%BD%D0%B8%D1%8F" TargetMode="External"/><Relationship Id="rId25" Type="http://schemas.openxmlformats.org/officeDocument/2006/relationships/image" Target="media/image4.jpeg"/><Relationship Id="rId33" Type="http://schemas.openxmlformats.org/officeDocument/2006/relationships/hyperlink" Target="http://dodiplom.ru/ready/89747" TargetMode="External"/><Relationship Id="rId2" Type="http://schemas.microsoft.com/office/2007/relationships/stylesWithEffects" Target="stylesWithEffects.xml"/><Relationship Id="rId16" Type="http://schemas.openxmlformats.org/officeDocument/2006/relationships/hyperlink" Target="https://ru.wikipedia.org/wiki/%D0%94%D0%B0%D0%B3%D0%B5%D1%81%D1%82%D0%B0%D0%BD" TargetMode="External"/><Relationship Id="rId20" Type="http://schemas.openxmlformats.org/officeDocument/2006/relationships/hyperlink" Target="https://ru.wikipedia.org/wiki/%D0%A2%D0%B0%D0%B1%D0%B0%D1%81%D0%B0%D1%80%D0%B0%D0%BD%D1%81%D0%BA%D0%B8%D0%B9_%D1%80%D0%B0%D0%B9%D0%BE%D0%BD" TargetMode="External"/><Relationship Id="rId29" Type="http://schemas.openxmlformats.org/officeDocument/2006/relationships/hyperlink" Target="https://ru.wikipedia.org/wiki/%D0%A2%D0%B0%D0%B1%D0%B0%D1%81%D0%B0%D1%80%D0%B0%D0%BD%D1%8B" TargetMode="External"/><Relationship Id="rId1" Type="http://schemas.openxmlformats.org/officeDocument/2006/relationships/styles" Target="styles.xml"/><Relationship Id="rId6" Type="http://schemas.openxmlformats.org/officeDocument/2006/relationships/hyperlink" Target="https://ru.wikipedia.org/wiki/%D0%A2%D0%B0%D0%B1%D0%B0%D1%81%D0%B0%D1%80%D0%B0%D0%BD%D1%8B" TargetMode="External"/><Relationship Id="rId11" Type="http://schemas.openxmlformats.org/officeDocument/2006/relationships/hyperlink" Target="https://ru.wikipedia.org/wiki/%D0%9A%D0%B0%D1%81%D0%BF%D0%B8%D0%B9%D1%81%D0%BA" TargetMode="External"/><Relationship Id="rId24" Type="http://schemas.openxmlformats.org/officeDocument/2006/relationships/hyperlink" Target="http://minmol.ru/images/ministerstvo4/NRd5b498f839417483898c024bc735586a.jpg" TargetMode="External"/><Relationship Id="rId32" Type="http://schemas.openxmlformats.org/officeDocument/2006/relationships/hyperlink" Target="http://odnoselchane.ru/?sect=1735" TargetMode="External"/><Relationship Id="rId5" Type="http://schemas.openxmlformats.org/officeDocument/2006/relationships/image" Target="media/image1.png"/><Relationship Id="rId15" Type="http://schemas.openxmlformats.org/officeDocument/2006/relationships/hyperlink" Target="https://ru.wikipedia.org/wiki/%D0%9B%D0%B5%D0%B7%D0%B3%D0%B8%D0%BD%D1%81%D0%BA%D0%B8%D0%B5_%D1%8F%D0%B7%D1%8B%D0%BA%D0%B8" TargetMode="External"/><Relationship Id="rId23" Type="http://schemas.openxmlformats.org/officeDocument/2006/relationships/image" Target="media/image3.png"/><Relationship Id="rId28" Type="http://schemas.openxmlformats.org/officeDocument/2006/relationships/image" Target="media/image7.jpeg"/><Relationship Id="rId10" Type="http://schemas.openxmlformats.org/officeDocument/2006/relationships/hyperlink" Target="https://ru.wikipedia.org/wiki/%D0%94%D0%B0%D0%B3%D0%B5%D1%81%D1%82%D0%B0%D0%BD%D1%81%D0%BA%D0%B8%D0%B5_%D0%9E%D0%B3%D0%BD%D0%B8" TargetMode="External"/><Relationship Id="rId19" Type="http://schemas.openxmlformats.org/officeDocument/2006/relationships/hyperlink" Target="https://ru.wikipedia.org/wiki/%D0%A2%D0%B0%D0%B1%D0%B0%D1%81%D0%B0%D1%80%D0%B0%D0%BD%D1%8B" TargetMode="External"/><Relationship Id="rId31" Type="http://schemas.openxmlformats.org/officeDocument/2006/relationships/hyperlink" Target="https://educ.wikireading.ru/12010" TargetMode="External"/><Relationship Id="rId4" Type="http://schemas.openxmlformats.org/officeDocument/2006/relationships/webSettings" Target="webSettings.xml"/><Relationship Id="rId9" Type="http://schemas.openxmlformats.org/officeDocument/2006/relationships/hyperlink" Target="https://ru.wikipedia.org/wiki/%D0%94%D0%B5%D1%80%D0%B1%D0%B5%D0%BD%D1%82" TargetMode="External"/><Relationship Id="rId14" Type="http://schemas.openxmlformats.org/officeDocument/2006/relationships/hyperlink" Target="https://ru.wikipedia.org/wiki/%D0%9B%D0%B5%D0%B7%D0%B3%D0%B8%D0%BD" TargetMode="External"/><Relationship Id="rId22" Type="http://schemas.openxmlformats.org/officeDocument/2006/relationships/image" Target="media/image2.gif"/><Relationship Id="rId27" Type="http://schemas.openxmlformats.org/officeDocument/2006/relationships/image" Target="media/image6.jpeg"/><Relationship Id="rId30" Type="http://schemas.openxmlformats.org/officeDocument/2006/relationships/hyperlink" Target="http://www.universalinternetlibrary.ru/book/69625/chitat_knigu.s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12</Pages>
  <Words>3704</Words>
  <Characters>21114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Gisik</dc:creator>
  <cp:lastModifiedBy>Gisik</cp:lastModifiedBy>
  <cp:revision>6</cp:revision>
  <dcterms:created xsi:type="dcterms:W3CDTF">2018-10-15T11:01:00Z</dcterms:created>
  <dcterms:modified xsi:type="dcterms:W3CDTF">2018-10-25T09:48:00Z</dcterms:modified>
</cp:coreProperties>
</file>